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tblpY="1088"/>
        <w:tblW w:w="15542" w:type="dxa"/>
        <w:tblLook w:val="04A0" w:firstRow="1" w:lastRow="0" w:firstColumn="1" w:lastColumn="0" w:noHBand="0" w:noVBand="1"/>
      </w:tblPr>
      <w:tblGrid>
        <w:gridCol w:w="1980"/>
        <w:gridCol w:w="2458"/>
        <w:gridCol w:w="2220"/>
        <w:gridCol w:w="2221"/>
        <w:gridCol w:w="2221"/>
        <w:gridCol w:w="2221"/>
        <w:gridCol w:w="2221"/>
      </w:tblGrid>
      <w:tr w:rsidR="003A2CD5" w:rsidRPr="00F973A0" w14:paraId="43163B3B" w14:textId="77777777" w:rsidTr="00904E6B">
        <w:trPr>
          <w:trHeight w:val="416"/>
        </w:trPr>
        <w:tc>
          <w:tcPr>
            <w:tcW w:w="1980" w:type="dxa"/>
          </w:tcPr>
          <w:p w14:paraId="3A6F5DD9" w14:textId="6E4D1C64" w:rsidR="00F973A0" w:rsidRPr="003A2CD5" w:rsidRDefault="00723584" w:rsidP="00F973A0">
            <w:pPr>
              <w:rPr>
                <w:rFonts w:cstheme="minorHAnsi"/>
                <w:b/>
                <w:sz w:val="28"/>
                <w:szCs w:val="28"/>
              </w:rPr>
            </w:pPr>
            <w:r w:rsidRPr="003A2CD5">
              <w:rPr>
                <w:rFonts w:cstheme="minorHAnsi"/>
                <w:b/>
                <w:sz w:val="28"/>
                <w:szCs w:val="28"/>
              </w:rPr>
              <w:t>Year:</w:t>
            </w:r>
            <w:r w:rsidR="00317984">
              <w:rPr>
                <w:rFonts w:cstheme="minorHAnsi"/>
                <w:b/>
                <w:sz w:val="28"/>
                <w:szCs w:val="28"/>
              </w:rPr>
              <w:t xml:space="preserve"> </w:t>
            </w:r>
            <w:r w:rsidR="003A2CD5">
              <w:rPr>
                <w:rFonts w:cstheme="minorHAnsi"/>
                <w:b/>
                <w:sz w:val="28"/>
                <w:szCs w:val="28"/>
              </w:rPr>
              <w:t>3/4 A</w:t>
            </w:r>
          </w:p>
        </w:tc>
        <w:tc>
          <w:tcPr>
            <w:tcW w:w="2458" w:type="dxa"/>
          </w:tcPr>
          <w:p w14:paraId="32D9E138" w14:textId="6294B2D4" w:rsidR="00762A1A" w:rsidRPr="003A2CD5" w:rsidRDefault="00F973A0" w:rsidP="003A2CD5">
            <w:pPr>
              <w:jc w:val="center"/>
              <w:rPr>
                <w:rFonts w:cstheme="minorHAnsi"/>
                <w:b/>
                <w:sz w:val="28"/>
                <w:szCs w:val="28"/>
              </w:rPr>
            </w:pPr>
            <w:r w:rsidRPr="003A2CD5">
              <w:rPr>
                <w:rFonts w:cstheme="minorHAnsi"/>
                <w:b/>
                <w:sz w:val="28"/>
                <w:szCs w:val="28"/>
              </w:rPr>
              <w:t>Autumn 1</w:t>
            </w:r>
          </w:p>
        </w:tc>
        <w:tc>
          <w:tcPr>
            <w:tcW w:w="2220" w:type="dxa"/>
          </w:tcPr>
          <w:p w14:paraId="3C991500" w14:textId="7D9D5D28" w:rsidR="00762A1A" w:rsidRPr="003A2CD5" w:rsidRDefault="00F973A0" w:rsidP="003A2CD5">
            <w:pPr>
              <w:jc w:val="center"/>
              <w:rPr>
                <w:rFonts w:cstheme="minorHAnsi"/>
                <w:b/>
                <w:sz w:val="28"/>
                <w:szCs w:val="28"/>
              </w:rPr>
            </w:pPr>
            <w:r w:rsidRPr="003A2CD5">
              <w:rPr>
                <w:rFonts w:cstheme="minorHAnsi"/>
                <w:b/>
                <w:sz w:val="28"/>
                <w:szCs w:val="28"/>
              </w:rPr>
              <w:t>Autumn 2</w:t>
            </w:r>
          </w:p>
        </w:tc>
        <w:tc>
          <w:tcPr>
            <w:tcW w:w="2221" w:type="dxa"/>
          </w:tcPr>
          <w:p w14:paraId="1C3BCAB5" w14:textId="190BC830" w:rsidR="00E67243" w:rsidRPr="003A2CD5" w:rsidRDefault="00F973A0" w:rsidP="003A2CD5">
            <w:pPr>
              <w:jc w:val="center"/>
              <w:rPr>
                <w:rFonts w:cstheme="minorHAnsi"/>
                <w:b/>
                <w:sz w:val="28"/>
                <w:szCs w:val="28"/>
              </w:rPr>
            </w:pPr>
            <w:r w:rsidRPr="003A2CD5">
              <w:rPr>
                <w:rFonts w:cstheme="minorHAnsi"/>
                <w:b/>
                <w:sz w:val="28"/>
                <w:szCs w:val="28"/>
              </w:rPr>
              <w:t>Spring 1</w:t>
            </w:r>
          </w:p>
        </w:tc>
        <w:tc>
          <w:tcPr>
            <w:tcW w:w="2221" w:type="dxa"/>
          </w:tcPr>
          <w:p w14:paraId="6B98F490" w14:textId="740B8844" w:rsidR="00E67243" w:rsidRPr="003A2CD5" w:rsidRDefault="00F973A0" w:rsidP="003A2CD5">
            <w:pPr>
              <w:jc w:val="center"/>
              <w:rPr>
                <w:rFonts w:cstheme="minorHAnsi"/>
                <w:b/>
                <w:sz w:val="28"/>
                <w:szCs w:val="28"/>
              </w:rPr>
            </w:pPr>
            <w:r w:rsidRPr="003A2CD5">
              <w:rPr>
                <w:rFonts w:cstheme="minorHAnsi"/>
                <w:b/>
                <w:sz w:val="28"/>
                <w:szCs w:val="28"/>
              </w:rPr>
              <w:t>Spring 2</w:t>
            </w:r>
          </w:p>
        </w:tc>
        <w:tc>
          <w:tcPr>
            <w:tcW w:w="2221" w:type="dxa"/>
          </w:tcPr>
          <w:p w14:paraId="091B11C7" w14:textId="797786B2" w:rsidR="00672EBB" w:rsidRPr="003A2CD5" w:rsidRDefault="00F973A0" w:rsidP="003A2CD5">
            <w:pPr>
              <w:jc w:val="center"/>
              <w:rPr>
                <w:rFonts w:cstheme="minorHAnsi"/>
                <w:b/>
                <w:sz w:val="28"/>
                <w:szCs w:val="28"/>
              </w:rPr>
            </w:pPr>
            <w:r w:rsidRPr="003A2CD5">
              <w:rPr>
                <w:rFonts w:cstheme="minorHAnsi"/>
                <w:b/>
                <w:sz w:val="28"/>
                <w:szCs w:val="28"/>
              </w:rPr>
              <w:t>Summer 1</w:t>
            </w:r>
          </w:p>
        </w:tc>
        <w:tc>
          <w:tcPr>
            <w:tcW w:w="2221" w:type="dxa"/>
          </w:tcPr>
          <w:p w14:paraId="19112DC9" w14:textId="79774D60" w:rsidR="00672EBB" w:rsidRPr="003A2CD5" w:rsidRDefault="00F973A0" w:rsidP="003A2CD5">
            <w:pPr>
              <w:jc w:val="center"/>
              <w:rPr>
                <w:rFonts w:cstheme="minorHAnsi"/>
                <w:b/>
                <w:sz w:val="28"/>
                <w:szCs w:val="28"/>
              </w:rPr>
            </w:pPr>
            <w:r w:rsidRPr="003A2CD5">
              <w:rPr>
                <w:rFonts w:cstheme="minorHAnsi"/>
                <w:b/>
                <w:sz w:val="28"/>
                <w:szCs w:val="28"/>
              </w:rPr>
              <w:t>Summer 2</w:t>
            </w:r>
          </w:p>
        </w:tc>
      </w:tr>
      <w:tr w:rsidR="003A2CD5" w:rsidRPr="00F973A0" w14:paraId="5357190B" w14:textId="77777777" w:rsidTr="00904E6B">
        <w:trPr>
          <w:trHeight w:val="748"/>
        </w:trPr>
        <w:tc>
          <w:tcPr>
            <w:tcW w:w="1980" w:type="dxa"/>
          </w:tcPr>
          <w:p w14:paraId="156FCFF1" w14:textId="77777777" w:rsidR="00F973A0" w:rsidRPr="003A2CD5" w:rsidRDefault="00F973A0" w:rsidP="00F973A0">
            <w:pPr>
              <w:jc w:val="center"/>
              <w:rPr>
                <w:rFonts w:cstheme="minorHAnsi"/>
                <w:b/>
                <w:sz w:val="20"/>
                <w:szCs w:val="20"/>
              </w:rPr>
            </w:pPr>
            <w:r w:rsidRPr="003A2CD5">
              <w:rPr>
                <w:rFonts w:cstheme="minorHAnsi"/>
                <w:b/>
                <w:sz w:val="20"/>
                <w:szCs w:val="20"/>
              </w:rPr>
              <w:t xml:space="preserve">Book </w:t>
            </w:r>
          </w:p>
          <w:p w14:paraId="46EB1DA6" w14:textId="0D26227A" w:rsidR="00004037" w:rsidRPr="003A2CD5" w:rsidRDefault="00004037" w:rsidP="00F973A0">
            <w:pPr>
              <w:jc w:val="center"/>
              <w:rPr>
                <w:rFonts w:cstheme="minorHAnsi"/>
                <w:sz w:val="20"/>
                <w:szCs w:val="20"/>
              </w:rPr>
            </w:pPr>
            <w:r w:rsidRPr="003A2CD5">
              <w:rPr>
                <w:rFonts w:cstheme="minorHAnsi"/>
                <w:sz w:val="20"/>
                <w:szCs w:val="20"/>
              </w:rPr>
              <w:t>(Main Driver Text)</w:t>
            </w:r>
          </w:p>
        </w:tc>
        <w:tc>
          <w:tcPr>
            <w:tcW w:w="2458" w:type="dxa"/>
          </w:tcPr>
          <w:p w14:paraId="0DA2C78A" w14:textId="40191C9A" w:rsidR="002C4379" w:rsidRPr="001C45F4" w:rsidRDefault="001C45F4" w:rsidP="001C45F4">
            <w:pPr>
              <w:jc w:val="center"/>
              <w:rPr>
                <w:rFonts w:cstheme="minorHAnsi"/>
                <w:b/>
                <w:sz w:val="20"/>
                <w:szCs w:val="20"/>
              </w:rPr>
            </w:pPr>
            <w:r w:rsidRPr="001C45F4">
              <w:rPr>
                <w:rFonts w:cstheme="minorHAnsi"/>
                <w:b/>
                <w:noProof/>
                <w:sz w:val="20"/>
                <w:szCs w:val="20"/>
              </w:rPr>
              <w:drawing>
                <wp:anchor distT="0" distB="0" distL="114300" distR="114300" simplePos="0" relativeHeight="251676672" behindDoc="0" locked="0" layoutInCell="1" allowOverlap="1" wp14:anchorId="29AEA9A7" wp14:editId="2DA59B69">
                  <wp:simplePos x="0" y="0"/>
                  <wp:positionH relativeFrom="column">
                    <wp:posOffset>304800</wp:posOffset>
                  </wp:positionH>
                  <wp:positionV relativeFrom="paragraph">
                    <wp:posOffset>387350</wp:posOffset>
                  </wp:positionV>
                  <wp:extent cx="869315" cy="1354455"/>
                  <wp:effectExtent l="0" t="0" r="698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C2B44.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9315" cy="1354455"/>
                          </a:xfrm>
                          <a:prstGeom prst="rect">
                            <a:avLst/>
                          </a:prstGeom>
                        </pic:spPr>
                      </pic:pic>
                    </a:graphicData>
                  </a:graphic>
                  <wp14:sizeRelH relativeFrom="page">
                    <wp14:pctWidth>0</wp14:pctWidth>
                  </wp14:sizeRelH>
                  <wp14:sizeRelV relativeFrom="page">
                    <wp14:pctHeight>0</wp14:pctHeight>
                  </wp14:sizeRelV>
                </wp:anchor>
              </w:drawing>
            </w:r>
            <w:r w:rsidRPr="001C45F4">
              <w:rPr>
                <w:rFonts w:cstheme="minorHAnsi"/>
                <w:b/>
                <w:sz w:val="20"/>
                <w:szCs w:val="20"/>
              </w:rPr>
              <w:t xml:space="preserve">Miraculous Journey of Edward </w:t>
            </w:r>
            <w:proofErr w:type="spellStart"/>
            <w:r w:rsidRPr="001C45F4">
              <w:rPr>
                <w:rFonts w:cstheme="minorHAnsi"/>
                <w:b/>
                <w:sz w:val="20"/>
                <w:szCs w:val="20"/>
              </w:rPr>
              <w:t>Tullane</w:t>
            </w:r>
            <w:proofErr w:type="spellEnd"/>
          </w:p>
          <w:p w14:paraId="44DD53A1" w14:textId="167275AD" w:rsidR="001C45F4" w:rsidRPr="001C45F4" w:rsidRDefault="001C45F4" w:rsidP="001C45F4">
            <w:pPr>
              <w:rPr>
                <w:rFonts w:cstheme="minorHAnsi"/>
                <w:b/>
                <w:sz w:val="20"/>
                <w:szCs w:val="20"/>
              </w:rPr>
            </w:pPr>
          </w:p>
        </w:tc>
        <w:tc>
          <w:tcPr>
            <w:tcW w:w="2220" w:type="dxa"/>
          </w:tcPr>
          <w:p w14:paraId="590EAF03" w14:textId="5A911114" w:rsidR="001C45F4" w:rsidRPr="001C45F4" w:rsidRDefault="001C45F4" w:rsidP="001C45F4">
            <w:pPr>
              <w:jc w:val="center"/>
              <w:rPr>
                <w:rFonts w:cstheme="minorHAnsi"/>
                <w:b/>
                <w:sz w:val="20"/>
                <w:szCs w:val="20"/>
              </w:rPr>
            </w:pPr>
            <w:r w:rsidRPr="001C45F4">
              <w:rPr>
                <w:rFonts w:cstheme="minorHAnsi"/>
                <w:b/>
                <w:noProof/>
                <w:sz w:val="20"/>
                <w:szCs w:val="20"/>
              </w:rPr>
              <w:drawing>
                <wp:anchor distT="0" distB="0" distL="114300" distR="114300" simplePos="0" relativeHeight="251673600" behindDoc="0" locked="0" layoutInCell="1" allowOverlap="1" wp14:anchorId="73D55E0A" wp14:editId="3FF91E01">
                  <wp:simplePos x="0" y="0"/>
                  <wp:positionH relativeFrom="column">
                    <wp:posOffset>166158</wp:posOffset>
                  </wp:positionH>
                  <wp:positionV relativeFrom="paragraph">
                    <wp:posOffset>269028</wp:posOffset>
                  </wp:positionV>
                  <wp:extent cx="965200" cy="1143000"/>
                  <wp:effectExtent l="0" t="0" r="635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3CE909.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5200" cy="1143000"/>
                          </a:xfrm>
                          <a:prstGeom prst="rect">
                            <a:avLst/>
                          </a:prstGeom>
                        </pic:spPr>
                      </pic:pic>
                    </a:graphicData>
                  </a:graphic>
                  <wp14:sizeRelH relativeFrom="page">
                    <wp14:pctWidth>0</wp14:pctWidth>
                  </wp14:sizeRelH>
                  <wp14:sizeRelV relativeFrom="page">
                    <wp14:pctHeight>0</wp14:pctHeight>
                  </wp14:sizeRelV>
                </wp:anchor>
              </w:drawing>
            </w:r>
            <w:r w:rsidRPr="001C45F4">
              <w:rPr>
                <w:rFonts w:cstheme="minorHAnsi"/>
                <w:b/>
                <w:sz w:val="20"/>
                <w:szCs w:val="20"/>
              </w:rPr>
              <w:t xml:space="preserve">The Comet </w:t>
            </w:r>
          </w:p>
          <w:p w14:paraId="79DE17A9" w14:textId="2B96FDBD" w:rsidR="00217ED0" w:rsidRPr="001C45F4" w:rsidRDefault="00217ED0" w:rsidP="001C45F4">
            <w:pPr>
              <w:jc w:val="center"/>
              <w:rPr>
                <w:rFonts w:cstheme="minorHAnsi"/>
                <w:b/>
                <w:sz w:val="20"/>
                <w:szCs w:val="20"/>
              </w:rPr>
            </w:pPr>
          </w:p>
        </w:tc>
        <w:tc>
          <w:tcPr>
            <w:tcW w:w="2221" w:type="dxa"/>
          </w:tcPr>
          <w:p w14:paraId="15C67392" w14:textId="77777777" w:rsidR="00F92257" w:rsidRPr="001C45F4" w:rsidRDefault="004B03E4" w:rsidP="00156203">
            <w:pPr>
              <w:jc w:val="center"/>
              <w:rPr>
                <w:rFonts w:cstheme="minorHAnsi"/>
                <w:b/>
                <w:sz w:val="20"/>
                <w:szCs w:val="20"/>
              </w:rPr>
            </w:pPr>
            <w:r w:rsidRPr="001C45F4">
              <w:rPr>
                <w:rFonts w:cstheme="minorHAnsi"/>
                <w:b/>
                <w:sz w:val="20"/>
                <w:szCs w:val="20"/>
              </w:rPr>
              <w:t>Moon Juice</w:t>
            </w:r>
          </w:p>
          <w:p w14:paraId="583E95DF" w14:textId="00D88EB5" w:rsidR="003A2CD5" w:rsidRPr="001C45F4" w:rsidRDefault="003A2CD5" w:rsidP="00156203">
            <w:pPr>
              <w:jc w:val="center"/>
              <w:rPr>
                <w:rFonts w:cstheme="minorHAnsi"/>
                <w:b/>
                <w:sz w:val="20"/>
                <w:szCs w:val="20"/>
              </w:rPr>
            </w:pPr>
            <w:r w:rsidRPr="001C45F4">
              <w:rPr>
                <w:rFonts w:cstheme="minorHAnsi"/>
                <w:b/>
                <w:noProof/>
                <w:sz w:val="20"/>
                <w:szCs w:val="20"/>
              </w:rPr>
              <w:drawing>
                <wp:inline distT="0" distB="0" distL="0" distR="0" wp14:anchorId="0EE76ABB" wp14:editId="0EB5867F">
                  <wp:extent cx="627185" cy="933886"/>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00DD4B.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1584" cy="955326"/>
                          </a:xfrm>
                          <a:prstGeom prst="rect">
                            <a:avLst/>
                          </a:prstGeom>
                        </pic:spPr>
                      </pic:pic>
                    </a:graphicData>
                  </a:graphic>
                </wp:inline>
              </w:drawing>
            </w:r>
          </w:p>
        </w:tc>
        <w:tc>
          <w:tcPr>
            <w:tcW w:w="2221" w:type="dxa"/>
          </w:tcPr>
          <w:p w14:paraId="2C12A305" w14:textId="1F65CCAA" w:rsidR="0070469C" w:rsidRPr="001C45F4" w:rsidRDefault="0070469C" w:rsidP="0070469C">
            <w:pPr>
              <w:jc w:val="center"/>
              <w:rPr>
                <w:rFonts w:cstheme="minorHAnsi"/>
                <w:b/>
                <w:sz w:val="20"/>
                <w:szCs w:val="20"/>
              </w:rPr>
            </w:pPr>
            <w:r w:rsidRPr="001C45F4">
              <w:rPr>
                <w:rFonts w:cstheme="minorHAnsi"/>
                <w:b/>
                <w:sz w:val="20"/>
                <w:szCs w:val="20"/>
              </w:rPr>
              <w:t>Cinderella of the Nile</w:t>
            </w:r>
          </w:p>
          <w:p w14:paraId="1F6957D9" w14:textId="13C449A4" w:rsidR="00A5351F" w:rsidRPr="001C45F4" w:rsidRDefault="00A5351F" w:rsidP="0070469C">
            <w:pPr>
              <w:jc w:val="center"/>
              <w:rPr>
                <w:rFonts w:cstheme="minorHAnsi"/>
                <w:b/>
                <w:sz w:val="20"/>
                <w:szCs w:val="20"/>
              </w:rPr>
            </w:pPr>
            <w:r w:rsidRPr="001C45F4">
              <w:rPr>
                <w:rFonts w:cstheme="minorHAnsi"/>
                <w:b/>
                <w:noProof/>
                <w:sz w:val="20"/>
                <w:szCs w:val="20"/>
              </w:rPr>
              <w:drawing>
                <wp:inline distT="0" distB="0" distL="0" distR="0" wp14:anchorId="6C49C84E" wp14:editId="27E9E60C">
                  <wp:extent cx="1085638" cy="131445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BCA26D.tmp"/>
                          <pic:cNvPicPr/>
                        </pic:nvPicPr>
                        <pic:blipFill>
                          <a:blip r:embed="rId11">
                            <a:extLst>
                              <a:ext uri="{28A0092B-C50C-407E-A947-70E740481C1C}">
                                <a14:useLocalDpi xmlns:a14="http://schemas.microsoft.com/office/drawing/2010/main" val="0"/>
                              </a:ext>
                            </a:extLst>
                          </a:blip>
                          <a:stretch>
                            <a:fillRect/>
                          </a:stretch>
                        </pic:blipFill>
                        <pic:spPr>
                          <a:xfrm>
                            <a:off x="0" y="0"/>
                            <a:ext cx="1090103" cy="1319856"/>
                          </a:xfrm>
                          <a:prstGeom prst="rect">
                            <a:avLst/>
                          </a:prstGeom>
                        </pic:spPr>
                      </pic:pic>
                    </a:graphicData>
                  </a:graphic>
                </wp:inline>
              </w:drawing>
            </w:r>
          </w:p>
          <w:p w14:paraId="74086001" w14:textId="6FDDF1AB" w:rsidR="00F92257" w:rsidRPr="001C45F4" w:rsidRDefault="00D4721E" w:rsidP="00CB6E9E">
            <w:pPr>
              <w:jc w:val="center"/>
              <w:rPr>
                <w:rFonts w:cstheme="minorHAnsi"/>
                <w:b/>
                <w:sz w:val="20"/>
                <w:szCs w:val="20"/>
              </w:rPr>
            </w:pPr>
            <w:r w:rsidRPr="001C45F4">
              <w:rPr>
                <w:rFonts w:cstheme="minorHAnsi"/>
                <w:b/>
                <w:sz w:val="20"/>
                <w:szCs w:val="20"/>
              </w:rPr>
              <w:t xml:space="preserve"> </w:t>
            </w:r>
          </w:p>
        </w:tc>
        <w:tc>
          <w:tcPr>
            <w:tcW w:w="2221" w:type="dxa"/>
          </w:tcPr>
          <w:p w14:paraId="34EE1C26" w14:textId="5A823256" w:rsidR="00F92257" w:rsidRPr="001C45F4" w:rsidRDefault="0061795D" w:rsidP="008A486B">
            <w:pPr>
              <w:jc w:val="center"/>
              <w:rPr>
                <w:rFonts w:cstheme="minorHAnsi"/>
                <w:b/>
                <w:sz w:val="20"/>
                <w:szCs w:val="20"/>
              </w:rPr>
            </w:pPr>
            <w:r w:rsidRPr="001C45F4">
              <w:rPr>
                <w:rFonts w:cstheme="minorHAnsi"/>
                <w:b/>
                <w:sz w:val="20"/>
                <w:szCs w:val="20"/>
              </w:rPr>
              <w:t>Rhythm of the Rain</w:t>
            </w:r>
          </w:p>
          <w:p w14:paraId="3725EC40" w14:textId="468F96BF" w:rsidR="004B03E4" w:rsidRPr="001C45F4" w:rsidRDefault="003A2CD5" w:rsidP="004B03E4">
            <w:pPr>
              <w:jc w:val="center"/>
              <w:rPr>
                <w:rFonts w:cstheme="minorHAnsi"/>
                <w:b/>
                <w:sz w:val="20"/>
                <w:szCs w:val="20"/>
              </w:rPr>
            </w:pPr>
            <w:r w:rsidRPr="001C45F4">
              <w:rPr>
                <w:rFonts w:cstheme="minorHAnsi"/>
                <w:b/>
                <w:noProof/>
                <w:sz w:val="20"/>
                <w:szCs w:val="20"/>
              </w:rPr>
              <w:drawing>
                <wp:anchor distT="0" distB="0" distL="114300" distR="114300" simplePos="0" relativeHeight="251671552" behindDoc="0" locked="0" layoutInCell="1" allowOverlap="1" wp14:anchorId="2E72A9D0" wp14:editId="1D7ADEEE">
                  <wp:simplePos x="0" y="0"/>
                  <wp:positionH relativeFrom="column">
                    <wp:posOffset>29063</wp:posOffset>
                  </wp:positionH>
                  <wp:positionV relativeFrom="paragraph">
                    <wp:posOffset>203737</wp:posOffset>
                  </wp:positionV>
                  <wp:extent cx="1222769" cy="14554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CE2BB.tmp"/>
                          <pic:cNvPicPr/>
                        </pic:nvPicPr>
                        <pic:blipFill>
                          <a:blip r:embed="rId12">
                            <a:extLst>
                              <a:ext uri="{28A0092B-C50C-407E-A947-70E740481C1C}">
                                <a14:useLocalDpi xmlns:a14="http://schemas.microsoft.com/office/drawing/2010/main" val="0"/>
                              </a:ext>
                            </a:extLst>
                          </a:blip>
                          <a:stretch>
                            <a:fillRect/>
                          </a:stretch>
                        </pic:blipFill>
                        <pic:spPr>
                          <a:xfrm>
                            <a:off x="0" y="0"/>
                            <a:ext cx="1222769" cy="1455420"/>
                          </a:xfrm>
                          <a:prstGeom prst="rect">
                            <a:avLst/>
                          </a:prstGeom>
                        </pic:spPr>
                      </pic:pic>
                    </a:graphicData>
                  </a:graphic>
                  <wp14:sizeRelH relativeFrom="page">
                    <wp14:pctWidth>0</wp14:pctWidth>
                  </wp14:sizeRelH>
                  <wp14:sizeRelV relativeFrom="page">
                    <wp14:pctHeight>0</wp14:pctHeight>
                  </wp14:sizeRelV>
                </wp:anchor>
              </w:drawing>
            </w:r>
            <w:r w:rsidR="004B03E4" w:rsidRPr="001C45F4">
              <w:rPr>
                <w:rFonts w:cstheme="minorHAnsi"/>
                <w:b/>
                <w:sz w:val="20"/>
                <w:szCs w:val="20"/>
              </w:rPr>
              <w:t>Water</w:t>
            </w:r>
          </w:p>
          <w:p w14:paraId="0057F7F5" w14:textId="532B1733" w:rsidR="00A5351F" w:rsidRPr="001C45F4" w:rsidRDefault="00A5351F" w:rsidP="004B03E4">
            <w:pPr>
              <w:jc w:val="center"/>
              <w:rPr>
                <w:rFonts w:cstheme="minorHAnsi"/>
                <w:b/>
                <w:sz w:val="20"/>
                <w:szCs w:val="20"/>
              </w:rPr>
            </w:pPr>
          </w:p>
        </w:tc>
        <w:tc>
          <w:tcPr>
            <w:tcW w:w="2221" w:type="dxa"/>
          </w:tcPr>
          <w:p w14:paraId="1C16695A" w14:textId="15F28A1E" w:rsidR="004B03E4" w:rsidRPr="001C45F4" w:rsidRDefault="004B03E4" w:rsidP="004B03E4">
            <w:pPr>
              <w:jc w:val="center"/>
              <w:rPr>
                <w:rFonts w:cstheme="minorHAnsi"/>
                <w:b/>
                <w:sz w:val="20"/>
                <w:szCs w:val="20"/>
              </w:rPr>
            </w:pPr>
            <w:r w:rsidRPr="001C45F4">
              <w:rPr>
                <w:rFonts w:cstheme="minorHAnsi"/>
                <w:b/>
                <w:sz w:val="20"/>
                <w:szCs w:val="20"/>
              </w:rPr>
              <w:t xml:space="preserve">Charging About: The Story of  </w:t>
            </w:r>
          </w:p>
          <w:p w14:paraId="4B079A78" w14:textId="77777777" w:rsidR="003A2CD5" w:rsidRPr="001C45F4" w:rsidRDefault="004B03E4" w:rsidP="008A486B">
            <w:pPr>
              <w:jc w:val="center"/>
              <w:rPr>
                <w:rFonts w:cstheme="minorHAnsi"/>
                <w:b/>
                <w:sz w:val="20"/>
                <w:szCs w:val="20"/>
              </w:rPr>
            </w:pPr>
            <w:r w:rsidRPr="001C45F4">
              <w:rPr>
                <w:rFonts w:cstheme="minorHAnsi"/>
                <w:b/>
                <w:sz w:val="20"/>
                <w:szCs w:val="20"/>
              </w:rPr>
              <w:t>Electricity</w:t>
            </w:r>
          </w:p>
          <w:p w14:paraId="6BF6A2E9" w14:textId="3499AF48" w:rsidR="004B03E4" w:rsidRPr="001C45F4" w:rsidRDefault="003A2CD5" w:rsidP="003A2CD5">
            <w:pPr>
              <w:jc w:val="center"/>
              <w:rPr>
                <w:rFonts w:cstheme="minorHAnsi"/>
                <w:b/>
                <w:sz w:val="20"/>
                <w:szCs w:val="20"/>
              </w:rPr>
            </w:pPr>
            <w:r w:rsidRPr="001C45F4">
              <w:rPr>
                <w:rFonts w:cstheme="minorHAnsi"/>
                <w:b/>
                <w:noProof/>
                <w:sz w:val="20"/>
                <w:szCs w:val="20"/>
              </w:rPr>
              <w:drawing>
                <wp:inline distT="0" distB="0" distL="0" distR="0" wp14:anchorId="6BB152AD" wp14:editId="383EC819">
                  <wp:extent cx="822959" cy="76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0080A1.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7212" cy="793716"/>
                          </a:xfrm>
                          <a:prstGeom prst="rect">
                            <a:avLst/>
                          </a:prstGeom>
                        </pic:spPr>
                      </pic:pic>
                    </a:graphicData>
                  </a:graphic>
                </wp:inline>
              </w:drawing>
            </w:r>
            <w:r w:rsidR="004B03E4" w:rsidRPr="001C45F4">
              <w:rPr>
                <w:rFonts w:cstheme="minorHAnsi"/>
                <w:b/>
                <w:sz w:val="20"/>
                <w:szCs w:val="20"/>
              </w:rPr>
              <w:t xml:space="preserve"> </w:t>
            </w:r>
          </w:p>
          <w:p w14:paraId="4D5A6F91" w14:textId="0F1A9A6D" w:rsidR="004B03E4" w:rsidRPr="001C45F4" w:rsidRDefault="004B03E4" w:rsidP="008A486B">
            <w:pPr>
              <w:jc w:val="center"/>
              <w:rPr>
                <w:rFonts w:cstheme="minorHAnsi"/>
                <w:b/>
                <w:sz w:val="20"/>
                <w:szCs w:val="20"/>
              </w:rPr>
            </w:pPr>
            <w:r w:rsidRPr="001C45F4">
              <w:rPr>
                <w:rFonts w:cstheme="minorHAnsi"/>
                <w:b/>
                <w:sz w:val="20"/>
                <w:szCs w:val="20"/>
              </w:rPr>
              <w:t xml:space="preserve">Greek Myths </w:t>
            </w:r>
            <w:r w:rsidR="003A2CD5" w:rsidRPr="001C45F4">
              <w:rPr>
                <w:rFonts w:cstheme="minorHAnsi"/>
                <w:b/>
                <w:sz w:val="20"/>
                <w:szCs w:val="20"/>
              </w:rPr>
              <w:t>–</w:t>
            </w:r>
            <w:r w:rsidRPr="001C45F4">
              <w:rPr>
                <w:rFonts w:cstheme="minorHAnsi"/>
                <w:b/>
                <w:sz w:val="20"/>
                <w:szCs w:val="20"/>
              </w:rPr>
              <w:t xml:space="preserve"> Midas</w:t>
            </w:r>
          </w:p>
          <w:p w14:paraId="49D03391" w14:textId="33A72B4B" w:rsidR="001679A1" w:rsidRPr="001C45F4" w:rsidRDefault="003A2CD5" w:rsidP="003A2CD5">
            <w:pPr>
              <w:jc w:val="center"/>
              <w:rPr>
                <w:rFonts w:cstheme="minorHAnsi"/>
                <w:b/>
                <w:sz w:val="20"/>
                <w:szCs w:val="20"/>
              </w:rPr>
            </w:pPr>
            <w:r w:rsidRPr="001C45F4">
              <w:rPr>
                <w:rFonts w:cstheme="minorHAnsi"/>
                <w:b/>
                <w:noProof/>
                <w:sz w:val="20"/>
                <w:szCs w:val="20"/>
              </w:rPr>
              <w:drawing>
                <wp:inline distT="0" distB="0" distL="0" distR="0" wp14:anchorId="1B26C3AE" wp14:editId="0D488F1E">
                  <wp:extent cx="807768" cy="874251"/>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00358A.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7838" cy="906796"/>
                          </a:xfrm>
                          <a:prstGeom prst="rect">
                            <a:avLst/>
                          </a:prstGeom>
                        </pic:spPr>
                      </pic:pic>
                    </a:graphicData>
                  </a:graphic>
                </wp:inline>
              </w:drawing>
            </w:r>
          </w:p>
        </w:tc>
      </w:tr>
      <w:tr w:rsidR="005215DA" w:rsidRPr="00F973A0" w14:paraId="1D5C944A" w14:textId="77777777" w:rsidTr="00904E6B">
        <w:trPr>
          <w:trHeight w:val="748"/>
        </w:trPr>
        <w:tc>
          <w:tcPr>
            <w:tcW w:w="1980" w:type="dxa"/>
          </w:tcPr>
          <w:p w14:paraId="24A19D9E" w14:textId="2E832FAF" w:rsidR="005215DA" w:rsidRPr="003A2CD5" w:rsidRDefault="005215DA" w:rsidP="00F973A0">
            <w:pPr>
              <w:jc w:val="center"/>
              <w:rPr>
                <w:rFonts w:cstheme="minorHAnsi"/>
                <w:b/>
                <w:sz w:val="20"/>
                <w:szCs w:val="20"/>
              </w:rPr>
            </w:pPr>
            <w:r>
              <w:rPr>
                <w:rFonts w:cstheme="minorHAnsi"/>
                <w:b/>
                <w:sz w:val="20"/>
                <w:szCs w:val="20"/>
              </w:rPr>
              <w:t>Author</w:t>
            </w:r>
          </w:p>
        </w:tc>
        <w:tc>
          <w:tcPr>
            <w:tcW w:w="2458" w:type="dxa"/>
          </w:tcPr>
          <w:p w14:paraId="67286F58" w14:textId="28BA8A81" w:rsidR="005215DA" w:rsidRPr="001C45F4" w:rsidRDefault="001C45F4" w:rsidP="00AE33B1">
            <w:pPr>
              <w:jc w:val="center"/>
              <w:rPr>
                <w:rFonts w:cstheme="minorHAnsi"/>
                <w:b/>
                <w:sz w:val="20"/>
                <w:szCs w:val="20"/>
              </w:rPr>
            </w:pPr>
            <w:r w:rsidRPr="001C45F4">
              <w:rPr>
                <w:rFonts w:cstheme="minorHAnsi"/>
                <w:b/>
                <w:sz w:val="20"/>
                <w:szCs w:val="20"/>
              </w:rPr>
              <w:t>Kate DiCamillo</w:t>
            </w:r>
          </w:p>
        </w:tc>
        <w:tc>
          <w:tcPr>
            <w:tcW w:w="2220" w:type="dxa"/>
          </w:tcPr>
          <w:p w14:paraId="15445E9C" w14:textId="4A1537F9" w:rsidR="005215DA" w:rsidRPr="001C45F4" w:rsidRDefault="001C45F4" w:rsidP="002C4379">
            <w:pPr>
              <w:jc w:val="center"/>
              <w:rPr>
                <w:rFonts w:cstheme="minorHAnsi"/>
                <w:b/>
                <w:sz w:val="20"/>
                <w:szCs w:val="20"/>
              </w:rPr>
            </w:pPr>
            <w:r w:rsidRPr="001C45F4">
              <w:rPr>
                <w:rFonts w:cstheme="minorHAnsi"/>
                <w:b/>
                <w:sz w:val="20"/>
                <w:szCs w:val="20"/>
              </w:rPr>
              <w:t>Joe Todd-Stanton</w:t>
            </w:r>
          </w:p>
        </w:tc>
        <w:tc>
          <w:tcPr>
            <w:tcW w:w="2221" w:type="dxa"/>
          </w:tcPr>
          <w:p w14:paraId="7AEE3FC4" w14:textId="5A73267B" w:rsidR="005215DA" w:rsidRPr="001C45F4" w:rsidRDefault="005215DA" w:rsidP="00156203">
            <w:pPr>
              <w:jc w:val="center"/>
              <w:rPr>
                <w:rFonts w:cstheme="minorHAnsi"/>
                <w:b/>
                <w:noProof/>
                <w:sz w:val="20"/>
                <w:szCs w:val="20"/>
              </w:rPr>
            </w:pPr>
            <w:r w:rsidRPr="001C45F4">
              <w:rPr>
                <w:rFonts w:cstheme="minorHAnsi"/>
                <w:b/>
                <w:noProof/>
                <w:sz w:val="20"/>
                <w:szCs w:val="20"/>
              </w:rPr>
              <w:t>Kate Wakeling</w:t>
            </w:r>
          </w:p>
        </w:tc>
        <w:tc>
          <w:tcPr>
            <w:tcW w:w="2221" w:type="dxa"/>
          </w:tcPr>
          <w:p w14:paraId="21112BC8" w14:textId="339AE8EF" w:rsidR="005215DA" w:rsidRPr="001C45F4" w:rsidRDefault="005215DA" w:rsidP="0070469C">
            <w:pPr>
              <w:jc w:val="center"/>
              <w:rPr>
                <w:rFonts w:cstheme="minorHAnsi"/>
                <w:b/>
                <w:sz w:val="20"/>
                <w:szCs w:val="20"/>
              </w:rPr>
            </w:pPr>
            <w:r w:rsidRPr="001C45F4">
              <w:rPr>
                <w:rFonts w:cstheme="minorHAnsi"/>
                <w:b/>
                <w:sz w:val="20"/>
                <w:szCs w:val="20"/>
              </w:rPr>
              <w:t>Beverly Naidoo</w:t>
            </w:r>
          </w:p>
        </w:tc>
        <w:tc>
          <w:tcPr>
            <w:tcW w:w="2221" w:type="dxa"/>
          </w:tcPr>
          <w:p w14:paraId="2AC94896" w14:textId="0E8B3371" w:rsidR="005215DA" w:rsidRPr="001C45F4" w:rsidRDefault="005215DA" w:rsidP="008A486B">
            <w:pPr>
              <w:jc w:val="center"/>
              <w:rPr>
                <w:rFonts w:cstheme="minorHAnsi"/>
                <w:b/>
                <w:sz w:val="20"/>
                <w:szCs w:val="20"/>
              </w:rPr>
            </w:pPr>
            <w:r w:rsidRPr="001C45F4">
              <w:rPr>
                <w:rFonts w:cstheme="minorHAnsi"/>
                <w:b/>
                <w:sz w:val="20"/>
                <w:szCs w:val="20"/>
              </w:rPr>
              <w:t>Grahame Baker-Smith</w:t>
            </w:r>
          </w:p>
        </w:tc>
        <w:tc>
          <w:tcPr>
            <w:tcW w:w="2221" w:type="dxa"/>
          </w:tcPr>
          <w:p w14:paraId="213E23F5" w14:textId="77777777" w:rsidR="005215DA" w:rsidRPr="001C45F4" w:rsidRDefault="005215DA" w:rsidP="004B03E4">
            <w:pPr>
              <w:jc w:val="center"/>
              <w:rPr>
                <w:rFonts w:cstheme="minorHAnsi"/>
                <w:b/>
                <w:sz w:val="20"/>
                <w:szCs w:val="20"/>
              </w:rPr>
            </w:pPr>
            <w:r w:rsidRPr="001C45F4">
              <w:rPr>
                <w:rFonts w:cstheme="minorHAnsi"/>
                <w:b/>
                <w:sz w:val="20"/>
                <w:szCs w:val="20"/>
              </w:rPr>
              <w:t>Jaqui Bailey</w:t>
            </w:r>
          </w:p>
          <w:p w14:paraId="06F26D6D" w14:textId="59F82F5F" w:rsidR="005215DA" w:rsidRPr="001C45F4" w:rsidRDefault="005215DA" w:rsidP="004B03E4">
            <w:pPr>
              <w:jc w:val="center"/>
              <w:rPr>
                <w:rFonts w:cstheme="minorHAnsi"/>
                <w:b/>
                <w:sz w:val="20"/>
                <w:szCs w:val="20"/>
              </w:rPr>
            </w:pPr>
          </w:p>
        </w:tc>
      </w:tr>
      <w:tr w:rsidR="001C45F4" w:rsidRPr="00F973A0" w14:paraId="1D34E72C" w14:textId="77777777" w:rsidTr="00904E6B">
        <w:trPr>
          <w:trHeight w:val="386"/>
        </w:trPr>
        <w:tc>
          <w:tcPr>
            <w:tcW w:w="1980" w:type="dxa"/>
          </w:tcPr>
          <w:p w14:paraId="3F1E17A4" w14:textId="6B21C930" w:rsidR="001C45F4" w:rsidRPr="003A2CD5" w:rsidRDefault="001C45F4" w:rsidP="001C45F4">
            <w:pPr>
              <w:jc w:val="center"/>
              <w:rPr>
                <w:rFonts w:cstheme="minorHAnsi"/>
                <w:b/>
                <w:sz w:val="20"/>
                <w:szCs w:val="20"/>
              </w:rPr>
            </w:pPr>
            <w:r w:rsidRPr="003A2CD5">
              <w:rPr>
                <w:rFonts w:cstheme="minorHAnsi"/>
                <w:b/>
                <w:sz w:val="20"/>
                <w:szCs w:val="20"/>
              </w:rPr>
              <w:t>Theme</w:t>
            </w:r>
          </w:p>
        </w:tc>
        <w:tc>
          <w:tcPr>
            <w:tcW w:w="2458" w:type="dxa"/>
          </w:tcPr>
          <w:p w14:paraId="007DB790" w14:textId="4B0996F3" w:rsidR="001C45F4" w:rsidRPr="001C45F4" w:rsidRDefault="001C45F4" w:rsidP="001C45F4">
            <w:pPr>
              <w:jc w:val="center"/>
              <w:rPr>
                <w:rFonts w:cstheme="minorHAnsi"/>
                <w:sz w:val="20"/>
                <w:szCs w:val="20"/>
              </w:rPr>
            </w:pPr>
            <w:r w:rsidRPr="001C45F4">
              <w:rPr>
                <w:rFonts w:cstheme="minorHAnsi"/>
                <w:sz w:val="20"/>
                <w:szCs w:val="20"/>
              </w:rPr>
              <w:t>Empathy/Kindness</w:t>
            </w:r>
          </w:p>
        </w:tc>
        <w:tc>
          <w:tcPr>
            <w:tcW w:w="2220" w:type="dxa"/>
          </w:tcPr>
          <w:p w14:paraId="71F7BFA3" w14:textId="30B93927" w:rsidR="001C45F4" w:rsidRPr="001C45F4" w:rsidRDefault="001C45F4" w:rsidP="001C45F4">
            <w:pPr>
              <w:jc w:val="center"/>
              <w:rPr>
                <w:rFonts w:cstheme="minorHAnsi"/>
                <w:sz w:val="20"/>
                <w:szCs w:val="20"/>
              </w:rPr>
            </w:pPr>
            <w:r w:rsidRPr="001C45F4">
              <w:rPr>
                <w:rFonts w:cstheme="minorHAnsi"/>
                <w:sz w:val="20"/>
                <w:szCs w:val="20"/>
              </w:rPr>
              <w:t>Growing and Changing</w:t>
            </w:r>
          </w:p>
        </w:tc>
        <w:tc>
          <w:tcPr>
            <w:tcW w:w="2221" w:type="dxa"/>
          </w:tcPr>
          <w:p w14:paraId="487FD67D" w14:textId="412DB835" w:rsidR="001C45F4" w:rsidRPr="001C45F4" w:rsidRDefault="001C45F4" w:rsidP="001C45F4">
            <w:pPr>
              <w:jc w:val="center"/>
              <w:rPr>
                <w:rFonts w:cstheme="minorHAnsi"/>
                <w:sz w:val="20"/>
                <w:szCs w:val="20"/>
              </w:rPr>
            </w:pPr>
            <w:r w:rsidRPr="001C45F4">
              <w:rPr>
                <w:rFonts w:cstheme="minorHAnsi"/>
                <w:sz w:val="20"/>
                <w:szCs w:val="20"/>
              </w:rPr>
              <w:t>Growing and Changing</w:t>
            </w:r>
          </w:p>
        </w:tc>
        <w:tc>
          <w:tcPr>
            <w:tcW w:w="2221" w:type="dxa"/>
          </w:tcPr>
          <w:p w14:paraId="561E17D6" w14:textId="7C543D67" w:rsidR="001C45F4" w:rsidRPr="001C45F4" w:rsidRDefault="001C45F4" w:rsidP="001C45F4">
            <w:pPr>
              <w:jc w:val="center"/>
              <w:rPr>
                <w:rFonts w:cstheme="minorHAnsi"/>
                <w:sz w:val="20"/>
                <w:szCs w:val="20"/>
              </w:rPr>
            </w:pPr>
            <w:r w:rsidRPr="001C45F4">
              <w:rPr>
                <w:rFonts w:cstheme="minorHAnsi"/>
                <w:sz w:val="20"/>
                <w:szCs w:val="20"/>
              </w:rPr>
              <w:t>Resilience</w:t>
            </w:r>
          </w:p>
          <w:p w14:paraId="6B544B9B" w14:textId="1550C18E" w:rsidR="001C45F4" w:rsidRPr="001C45F4" w:rsidRDefault="001C45F4" w:rsidP="001C45F4">
            <w:pPr>
              <w:jc w:val="center"/>
              <w:rPr>
                <w:rFonts w:cstheme="minorHAnsi"/>
                <w:sz w:val="20"/>
                <w:szCs w:val="20"/>
              </w:rPr>
            </w:pPr>
            <w:r w:rsidRPr="001C45F4">
              <w:rPr>
                <w:rFonts w:cstheme="minorHAnsi"/>
                <w:sz w:val="20"/>
                <w:szCs w:val="20"/>
              </w:rPr>
              <w:t>Egyptians</w:t>
            </w:r>
          </w:p>
        </w:tc>
        <w:tc>
          <w:tcPr>
            <w:tcW w:w="2221" w:type="dxa"/>
          </w:tcPr>
          <w:p w14:paraId="1BE55D1E" w14:textId="746A86B4" w:rsidR="001C45F4" w:rsidRPr="001C45F4" w:rsidRDefault="001C45F4" w:rsidP="001C45F4">
            <w:pPr>
              <w:jc w:val="center"/>
              <w:rPr>
                <w:rFonts w:cstheme="minorHAnsi"/>
                <w:sz w:val="20"/>
                <w:szCs w:val="20"/>
              </w:rPr>
            </w:pPr>
            <w:r w:rsidRPr="001C45F4">
              <w:rPr>
                <w:rFonts w:cstheme="minorHAnsi"/>
                <w:sz w:val="20"/>
                <w:szCs w:val="20"/>
              </w:rPr>
              <w:t>Water/Rivers</w:t>
            </w:r>
          </w:p>
        </w:tc>
        <w:tc>
          <w:tcPr>
            <w:tcW w:w="2221" w:type="dxa"/>
          </w:tcPr>
          <w:p w14:paraId="4931F947" w14:textId="51BBDC1B" w:rsidR="001C45F4" w:rsidRPr="001C45F4" w:rsidRDefault="001C45F4" w:rsidP="001C45F4">
            <w:pPr>
              <w:jc w:val="center"/>
              <w:rPr>
                <w:rFonts w:cstheme="minorHAnsi"/>
                <w:sz w:val="20"/>
                <w:szCs w:val="20"/>
              </w:rPr>
            </w:pPr>
            <w:r w:rsidRPr="001C45F4">
              <w:rPr>
                <w:rFonts w:cstheme="minorHAnsi"/>
                <w:sz w:val="20"/>
                <w:szCs w:val="20"/>
              </w:rPr>
              <w:t>Ancient Greece</w:t>
            </w:r>
          </w:p>
        </w:tc>
      </w:tr>
      <w:tr w:rsidR="001C45F4" w:rsidRPr="00F973A0" w14:paraId="12575BB8" w14:textId="77777777" w:rsidTr="00904E6B">
        <w:trPr>
          <w:trHeight w:val="406"/>
        </w:trPr>
        <w:tc>
          <w:tcPr>
            <w:tcW w:w="1980" w:type="dxa"/>
            <w:shd w:val="clear" w:color="auto" w:fill="FFFFFF" w:themeFill="background1"/>
          </w:tcPr>
          <w:p w14:paraId="65F8AD72" w14:textId="77777777" w:rsidR="001C45F4" w:rsidRPr="003A2CD5" w:rsidRDefault="001C45F4" w:rsidP="001C45F4">
            <w:pPr>
              <w:jc w:val="center"/>
              <w:rPr>
                <w:rFonts w:cstheme="minorHAnsi"/>
                <w:b/>
                <w:sz w:val="20"/>
                <w:szCs w:val="20"/>
              </w:rPr>
            </w:pPr>
            <w:r w:rsidRPr="003A2CD5">
              <w:rPr>
                <w:rFonts w:cstheme="minorHAnsi"/>
                <w:b/>
                <w:sz w:val="20"/>
                <w:szCs w:val="20"/>
              </w:rPr>
              <w:t xml:space="preserve">Literary form </w:t>
            </w:r>
          </w:p>
          <w:p w14:paraId="4F689B47" w14:textId="0F027D7C" w:rsidR="001C45F4" w:rsidRPr="003A2CD5" w:rsidRDefault="001C45F4" w:rsidP="001C45F4">
            <w:pPr>
              <w:jc w:val="center"/>
              <w:rPr>
                <w:rFonts w:cstheme="minorHAnsi"/>
                <w:sz w:val="20"/>
                <w:szCs w:val="20"/>
              </w:rPr>
            </w:pPr>
          </w:p>
        </w:tc>
        <w:tc>
          <w:tcPr>
            <w:tcW w:w="2458" w:type="dxa"/>
            <w:shd w:val="clear" w:color="auto" w:fill="FFFFFF" w:themeFill="background1"/>
          </w:tcPr>
          <w:p w14:paraId="7B19DC4A" w14:textId="35C699E3" w:rsidR="001C45F4" w:rsidRPr="001C45F4" w:rsidRDefault="001C45F4" w:rsidP="001C45F4">
            <w:pPr>
              <w:jc w:val="center"/>
              <w:rPr>
                <w:rFonts w:cstheme="minorHAnsi"/>
                <w:sz w:val="20"/>
                <w:szCs w:val="20"/>
              </w:rPr>
            </w:pPr>
            <w:r w:rsidRPr="001C45F4">
              <w:rPr>
                <w:rFonts w:cstheme="minorHAnsi"/>
                <w:sz w:val="20"/>
                <w:szCs w:val="20"/>
              </w:rPr>
              <w:t>Narrative</w:t>
            </w:r>
          </w:p>
        </w:tc>
        <w:tc>
          <w:tcPr>
            <w:tcW w:w="2220" w:type="dxa"/>
            <w:shd w:val="clear" w:color="auto" w:fill="FFFFFF" w:themeFill="background1"/>
          </w:tcPr>
          <w:p w14:paraId="2A24F97F" w14:textId="3AD876AA" w:rsidR="001C45F4" w:rsidRPr="001C45F4" w:rsidRDefault="001C45F4" w:rsidP="001C45F4">
            <w:pPr>
              <w:jc w:val="center"/>
              <w:rPr>
                <w:rFonts w:cstheme="minorHAnsi"/>
                <w:sz w:val="20"/>
                <w:szCs w:val="20"/>
              </w:rPr>
            </w:pPr>
            <w:r w:rsidRPr="001C45F4">
              <w:rPr>
                <w:rFonts w:cstheme="minorHAnsi"/>
                <w:sz w:val="20"/>
                <w:szCs w:val="20"/>
              </w:rPr>
              <w:t>Narrative</w:t>
            </w:r>
          </w:p>
        </w:tc>
        <w:tc>
          <w:tcPr>
            <w:tcW w:w="2221" w:type="dxa"/>
            <w:shd w:val="clear" w:color="auto" w:fill="FFFFFF" w:themeFill="background1"/>
          </w:tcPr>
          <w:p w14:paraId="44433068" w14:textId="77777777" w:rsidR="001C45F4" w:rsidRPr="001C45F4" w:rsidRDefault="001C45F4" w:rsidP="001C45F4">
            <w:pPr>
              <w:jc w:val="center"/>
              <w:rPr>
                <w:rFonts w:cstheme="minorHAnsi"/>
                <w:sz w:val="20"/>
                <w:szCs w:val="20"/>
              </w:rPr>
            </w:pPr>
            <w:r w:rsidRPr="001C45F4">
              <w:rPr>
                <w:rFonts w:cstheme="minorHAnsi"/>
                <w:sz w:val="20"/>
                <w:szCs w:val="20"/>
              </w:rPr>
              <w:t xml:space="preserve">Narrative </w:t>
            </w:r>
          </w:p>
          <w:p w14:paraId="6784454A" w14:textId="40A2E54A" w:rsidR="001C45F4" w:rsidRPr="001C45F4" w:rsidRDefault="001C45F4" w:rsidP="001C45F4">
            <w:pPr>
              <w:jc w:val="center"/>
              <w:rPr>
                <w:rFonts w:cstheme="minorHAnsi"/>
                <w:sz w:val="20"/>
                <w:szCs w:val="20"/>
              </w:rPr>
            </w:pPr>
            <w:r w:rsidRPr="001C45F4">
              <w:rPr>
                <w:rFonts w:cstheme="minorHAnsi"/>
                <w:sz w:val="20"/>
                <w:szCs w:val="20"/>
              </w:rPr>
              <w:t>Poetry</w:t>
            </w:r>
          </w:p>
        </w:tc>
        <w:tc>
          <w:tcPr>
            <w:tcW w:w="2221" w:type="dxa"/>
            <w:shd w:val="clear" w:color="auto" w:fill="FFFFFF" w:themeFill="background1"/>
          </w:tcPr>
          <w:p w14:paraId="58632503" w14:textId="06A8ECFB" w:rsidR="001C45F4" w:rsidRPr="001C45F4" w:rsidRDefault="001C45F4" w:rsidP="001C45F4">
            <w:pPr>
              <w:jc w:val="center"/>
              <w:rPr>
                <w:rFonts w:cstheme="minorHAnsi"/>
                <w:sz w:val="20"/>
                <w:szCs w:val="20"/>
              </w:rPr>
            </w:pPr>
            <w:r w:rsidRPr="001C45F4">
              <w:rPr>
                <w:rFonts w:cstheme="minorHAnsi"/>
                <w:sz w:val="20"/>
                <w:szCs w:val="20"/>
              </w:rPr>
              <w:t>Narrative</w:t>
            </w:r>
          </w:p>
        </w:tc>
        <w:tc>
          <w:tcPr>
            <w:tcW w:w="2221" w:type="dxa"/>
            <w:shd w:val="clear" w:color="auto" w:fill="FFFFFF" w:themeFill="background1"/>
          </w:tcPr>
          <w:p w14:paraId="7CA3482B" w14:textId="68526B4B" w:rsidR="001C45F4" w:rsidRPr="001C45F4" w:rsidRDefault="001C45F4" w:rsidP="001C45F4">
            <w:pPr>
              <w:jc w:val="center"/>
              <w:rPr>
                <w:rFonts w:cstheme="minorHAnsi"/>
                <w:sz w:val="20"/>
                <w:szCs w:val="20"/>
              </w:rPr>
            </w:pPr>
            <w:r w:rsidRPr="001C45F4">
              <w:rPr>
                <w:rFonts w:cstheme="minorHAnsi"/>
                <w:sz w:val="20"/>
                <w:szCs w:val="20"/>
              </w:rPr>
              <w:t>Narrative</w:t>
            </w:r>
          </w:p>
          <w:p w14:paraId="6E8FCAF7" w14:textId="1F9EB9AC" w:rsidR="001C45F4" w:rsidRPr="001C45F4" w:rsidRDefault="001C45F4" w:rsidP="001C45F4">
            <w:pPr>
              <w:jc w:val="center"/>
              <w:rPr>
                <w:rFonts w:cstheme="minorHAnsi"/>
                <w:sz w:val="20"/>
                <w:szCs w:val="20"/>
              </w:rPr>
            </w:pPr>
          </w:p>
        </w:tc>
        <w:tc>
          <w:tcPr>
            <w:tcW w:w="2221" w:type="dxa"/>
            <w:shd w:val="clear" w:color="auto" w:fill="FFFFFF" w:themeFill="background1"/>
          </w:tcPr>
          <w:p w14:paraId="2EF7DB9D" w14:textId="77777777" w:rsidR="001C45F4" w:rsidRPr="001C45F4" w:rsidRDefault="001C45F4" w:rsidP="001C45F4">
            <w:pPr>
              <w:jc w:val="center"/>
              <w:rPr>
                <w:rFonts w:cstheme="minorHAnsi"/>
                <w:sz w:val="20"/>
                <w:szCs w:val="20"/>
              </w:rPr>
            </w:pPr>
            <w:r w:rsidRPr="001C45F4">
              <w:rPr>
                <w:rFonts w:cstheme="minorHAnsi"/>
                <w:sz w:val="20"/>
                <w:szCs w:val="20"/>
              </w:rPr>
              <w:t>Non-fiction</w:t>
            </w:r>
          </w:p>
          <w:p w14:paraId="1D6A4EA2" w14:textId="75B0EDC6" w:rsidR="001C45F4" w:rsidRPr="001C45F4" w:rsidRDefault="001C45F4" w:rsidP="001C45F4">
            <w:pPr>
              <w:jc w:val="center"/>
              <w:rPr>
                <w:rFonts w:cstheme="minorHAnsi"/>
                <w:sz w:val="20"/>
                <w:szCs w:val="20"/>
              </w:rPr>
            </w:pPr>
            <w:r w:rsidRPr="001C45F4">
              <w:rPr>
                <w:rFonts w:cstheme="minorHAnsi"/>
                <w:sz w:val="20"/>
                <w:szCs w:val="20"/>
              </w:rPr>
              <w:t>Myth</w:t>
            </w:r>
          </w:p>
        </w:tc>
      </w:tr>
      <w:tr w:rsidR="001C45F4" w:rsidRPr="00F973A0" w14:paraId="718896F4" w14:textId="77777777" w:rsidTr="00904E6B">
        <w:trPr>
          <w:trHeight w:val="841"/>
        </w:trPr>
        <w:tc>
          <w:tcPr>
            <w:tcW w:w="1980" w:type="dxa"/>
            <w:shd w:val="clear" w:color="auto" w:fill="FFFFFF" w:themeFill="background1"/>
          </w:tcPr>
          <w:p w14:paraId="63BD307B" w14:textId="77777777" w:rsidR="001C45F4" w:rsidRPr="003A2CD5" w:rsidRDefault="001C45F4" w:rsidP="001C45F4">
            <w:pPr>
              <w:jc w:val="center"/>
              <w:rPr>
                <w:rFonts w:cstheme="minorHAnsi"/>
                <w:b/>
                <w:sz w:val="20"/>
                <w:szCs w:val="20"/>
              </w:rPr>
            </w:pPr>
            <w:r w:rsidRPr="003A2CD5">
              <w:rPr>
                <w:rFonts w:cstheme="minorHAnsi"/>
                <w:b/>
                <w:sz w:val="20"/>
                <w:szCs w:val="20"/>
              </w:rPr>
              <w:t xml:space="preserve">Linked texts </w:t>
            </w:r>
          </w:p>
          <w:p w14:paraId="3C666488" w14:textId="1EE10376" w:rsidR="001C45F4" w:rsidRPr="003A2CD5" w:rsidRDefault="001C45F4" w:rsidP="001C45F4">
            <w:pPr>
              <w:jc w:val="center"/>
              <w:rPr>
                <w:rFonts w:cstheme="minorHAnsi"/>
                <w:sz w:val="20"/>
                <w:szCs w:val="20"/>
              </w:rPr>
            </w:pPr>
          </w:p>
        </w:tc>
        <w:tc>
          <w:tcPr>
            <w:tcW w:w="2458" w:type="dxa"/>
            <w:shd w:val="clear" w:color="auto" w:fill="FFFFFF" w:themeFill="background1"/>
          </w:tcPr>
          <w:p w14:paraId="2D553D03" w14:textId="77777777" w:rsidR="001C45F4" w:rsidRPr="001C45F4" w:rsidRDefault="001C45F4" w:rsidP="001C45F4">
            <w:pPr>
              <w:jc w:val="center"/>
              <w:rPr>
                <w:rFonts w:cstheme="minorHAnsi"/>
                <w:sz w:val="20"/>
                <w:szCs w:val="20"/>
              </w:rPr>
            </w:pPr>
            <w:r w:rsidRPr="001C45F4">
              <w:rPr>
                <w:rFonts w:cstheme="minorHAnsi"/>
                <w:sz w:val="20"/>
                <w:szCs w:val="20"/>
              </w:rPr>
              <w:t>My Beautiful Voice (pb)</w:t>
            </w:r>
          </w:p>
          <w:p w14:paraId="3A12557C" w14:textId="77777777" w:rsidR="001C45F4" w:rsidRPr="001C45F4" w:rsidRDefault="001C45F4" w:rsidP="001C45F4">
            <w:pPr>
              <w:jc w:val="center"/>
              <w:rPr>
                <w:rFonts w:cstheme="minorHAnsi"/>
                <w:sz w:val="20"/>
                <w:szCs w:val="20"/>
              </w:rPr>
            </w:pPr>
            <w:r w:rsidRPr="001C45F4">
              <w:rPr>
                <w:rFonts w:cstheme="minorHAnsi"/>
                <w:sz w:val="20"/>
                <w:szCs w:val="20"/>
              </w:rPr>
              <w:t>In Our Hands</w:t>
            </w:r>
          </w:p>
          <w:p w14:paraId="6C665521" w14:textId="77777777" w:rsidR="001C45F4" w:rsidRPr="001C45F4" w:rsidRDefault="001C45F4" w:rsidP="001C45F4">
            <w:pPr>
              <w:jc w:val="center"/>
              <w:rPr>
                <w:rFonts w:cstheme="minorHAnsi"/>
                <w:sz w:val="20"/>
                <w:szCs w:val="20"/>
              </w:rPr>
            </w:pPr>
            <w:r w:rsidRPr="001C45F4">
              <w:rPr>
                <w:rFonts w:cstheme="minorHAnsi"/>
                <w:sz w:val="20"/>
                <w:szCs w:val="20"/>
              </w:rPr>
              <w:t>Shu Lin’s Grandpa</w:t>
            </w:r>
          </w:p>
          <w:p w14:paraId="2CDCC016" w14:textId="77777777" w:rsidR="001C45F4" w:rsidRPr="001C45F4" w:rsidRDefault="001C45F4" w:rsidP="001C45F4">
            <w:pPr>
              <w:jc w:val="center"/>
              <w:rPr>
                <w:rFonts w:cstheme="minorHAnsi"/>
                <w:sz w:val="20"/>
                <w:szCs w:val="20"/>
              </w:rPr>
            </w:pPr>
            <w:r w:rsidRPr="001C45F4">
              <w:rPr>
                <w:rFonts w:cstheme="minorHAnsi"/>
                <w:sz w:val="20"/>
                <w:szCs w:val="20"/>
              </w:rPr>
              <w:t>The Day You Begin</w:t>
            </w:r>
          </w:p>
          <w:p w14:paraId="2BC1D174" w14:textId="77777777" w:rsidR="001C45F4" w:rsidRPr="001C45F4" w:rsidRDefault="001C45F4" w:rsidP="001C45F4">
            <w:pPr>
              <w:jc w:val="center"/>
              <w:rPr>
                <w:rFonts w:cstheme="minorHAnsi"/>
                <w:sz w:val="20"/>
                <w:szCs w:val="20"/>
              </w:rPr>
            </w:pPr>
            <w:r w:rsidRPr="001C45F4">
              <w:rPr>
                <w:rFonts w:cstheme="minorHAnsi"/>
                <w:sz w:val="20"/>
                <w:szCs w:val="20"/>
              </w:rPr>
              <w:t>Wed Wabbit</w:t>
            </w:r>
          </w:p>
          <w:p w14:paraId="3F2B8235" w14:textId="697AF6A6" w:rsidR="001C45F4" w:rsidRPr="001C45F4" w:rsidRDefault="001C45F4" w:rsidP="001C45F4">
            <w:pPr>
              <w:jc w:val="center"/>
              <w:rPr>
                <w:rFonts w:cstheme="minorHAnsi"/>
                <w:sz w:val="20"/>
                <w:szCs w:val="20"/>
              </w:rPr>
            </w:pPr>
          </w:p>
        </w:tc>
        <w:tc>
          <w:tcPr>
            <w:tcW w:w="2220" w:type="dxa"/>
            <w:shd w:val="clear" w:color="auto" w:fill="FFFFFF" w:themeFill="background1"/>
          </w:tcPr>
          <w:p w14:paraId="331327AC" w14:textId="77777777" w:rsidR="001C45F4" w:rsidRPr="001C45F4" w:rsidRDefault="001C45F4" w:rsidP="001C45F4">
            <w:pPr>
              <w:jc w:val="center"/>
              <w:rPr>
                <w:rFonts w:cstheme="minorHAnsi"/>
                <w:sz w:val="20"/>
                <w:szCs w:val="20"/>
              </w:rPr>
            </w:pPr>
            <w:proofErr w:type="spellStart"/>
            <w:r w:rsidRPr="001C45F4">
              <w:rPr>
                <w:rFonts w:cstheme="minorHAnsi"/>
                <w:sz w:val="20"/>
                <w:szCs w:val="20"/>
              </w:rPr>
              <w:t>Krindlekrax</w:t>
            </w:r>
            <w:proofErr w:type="spellEnd"/>
          </w:p>
          <w:p w14:paraId="00E5C230" w14:textId="77777777" w:rsidR="001C45F4" w:rsidRPr="001C45F4" w:rsidRDefault="001C45F4" w:rsidP="001C45F4">
            <w:pPr>
              <w:jc w:val="center"/>
              <w:rPr>
                <w:rFonts w:cstheme="minorHAnsi"/>
                <w:sz w:val="20"/>
                <w:szCs w:val="20"/>
              </w:rPr>
            </w:pPr>
            <w:r w:rsidRPr="001C45F4">
              <w:rPr>
                <w:rFonts w:cstheme="minorHAnsi"/>
                <w:sz w:val="20"/>
                <w:szCs w:val="20"/>
              </w:rPr>
              <w:t>I was a Rat</w:t>
            </w:r>
          </w:p>
          <w:p w14:paraId="0957509B" w14:textId="77777777" w:rsidR="001C45F4" w:rsidRPr="001C45F4" w:rsidRDefault="001C45F4" w:rsidP="001C45F4">
            <w:pPr>
              <w:jc w:val="center"/>
              <w:rPr>
                <w:rFonts w:cstheme="minorHAnsi"/>
                <w:sz w:val="20"/>
                <w:szCs w:val="20"/>
              </w:rPr>
            </w:pPr>
            <w:r w:rsidRPr="001C45F4">
              <w:rPr>
                <w:rFonts w:cstheme="minorHAnsi"/>
                <w:sz w:val="20"/>
                <w:szCs w:val="20"/>
              </w:rPr>
              <w:t>Grandpa Green</w:t>
            </w:r>
          </w:p>
          <w:p w14:paraId="75BC0161" w14:textId="77777777" w:rsidR="001C45F4" w:rsidRPr="001C45F4" w:rsidRDefault="001C45F4" w:rsidP="001C45F4">
            <w:pPr>
              <w:jc w:val="center"/>
              <w:rPr>
                <w:rFonts w:cstheme="minorHAnsi"/>
                <w:sz w:val="20"/>
                <w:szCs w:val="20"/>
              </w:rPr>
            </w:pPr>
            <w:r w:rsidRPr="001C45F4">
              <w:rPr>
                <w:rFonts w:cstheme="minorHAnsi"/>
                <w:sz w:val="20"/>
                <w:szCs w:val="20"/>
              </w:rPr>
              <w:t>Changes</w:t>
            </w:r>
          </w:p>
          <w:p w14:paraId="032F0C11" w14:textId="488DDEFC" w:rsidR="001C45F4" w:rsidRPr="001C45F4" w:rsidRDefault="001C45F4" w:rsidP="001C45F4">
            <w:pPr>
              <w:jc w:val="center"/>
              <w:rPr>
                <w:rFonts w:cstheme="minorHAnsi"/>
                <w:sz w:val="20"/>
                <w:szCs w:val="20"/>
              </w:rPr>
            </w:pPr>
            <w:r w:rsidRPr="001C45F4">
              <w:rPr>
                <w:rFonts w:cstheme="minorHAnsi"/>
                <w:sz w:val="20"/>
                <w:szCs w:val="20"/>
              </w:rPr>
              <w:t>Saving the Butterfly</w:t>
            </w:r>
          </w:p>
        </w:tc>
        <w:tc>
          <w:tcPr>
            <w:tcW w:w="2221" w:type="dxa"/>
            <w:shd w:val="clear" w:color="auto" w:fill="FFFFFF" w:themeFill="background1"/>
          </w:tcPr>
          <w:p w14:paraId="7E1933C5" w14:textId="70DFA52C" w:rsidR="001C45F4" w:rsidRPr="001C45F4" w:rsidRDefault="001C45F4" w:rsidP="001C45F4">
            <w:pPr>
              <w:jc w:val="center"/>
              <w:rPr>
                <w:rFonts w:cstheme="minorHAnsi"/>
                <w:sz w:val="20"/>
                <w:szCs w:val="20"/>
              </w:rPr>
            </w:pPr>
            <w:r w:rsidRPr="001C45F4">
              <w:rPr>
                <w:rFonts w:cstheme="minorHAnsi"/>
                <w:sz w:val="20"/>
                <w:szCs w:val="20"/>
              </w:rPr>
              <w:t>The Proudest Blue</w:t>
            </w:r>
          </w:p>
          <w:p w14:paraId="4ED07FF8" w14:textId="66257901" w:rsidR="001C45F4" w:rsidRPr="001C45F4" w:rsidRDefault="001C45F4" w:rsidP="001C45F4">
            <w:pPr>
              <w:jc w:val="center"/>
              <w:rPr>
                <w:rFonts w:cstheme="minorHAnsi"/>
                <w:sz w:val="20"/>
                <w:szCs w:val="20"/>
              </w:rPr>
            </w:pPr>
            <w:r w:rsidRPr="001C45F4">
              <w:rPr>
                <w:rFonts w:cstheme="minorHAnsi"/>
                <w:sz w:val="20"/>
                <w:szCs w:val="20"/>
              </w:rPr>
              <w:t>Window</w:t>
            </w:r>
          </w:p>
          <w:p w14:paraId="469FF9D9" w14:textId="5146727B" w:rsidR="001C45F4" w:rsidRPr="001C45F4" w:rsidRDefault="001C45F4" w:rsidP="001C45F4">
            <w:pPr>
              <w:jc w:val="center"/>
              <w:rPr>
                <w:rFonts w:cstheme="minorHAnsi"/>
                <w:sz w:val="20"/>
                <w:szCs w:val="20"/>
              </w:rPr>
            </w:pPr>
            <w:r w:rsidRPr="001C45F4">
              <w:rPr>
                <w:rFonts w:cstheme="minorHAnsi"/>
                <w:sz w:val="20"/>
                <w:szCs w:val="20"/>
              </w:rPr>
              <w:t>Belonging</w:t>
            </w:r>
          </w:p>
          <w:p w14:paraId="3EEE8F5D" w14:textId="7501D8F9" w:rsidR="001C45F4" w:rsidRPr="001C45F4" w:rsidRDefault="001C45F4" w:rsidP="001C45F4">
            <w:pPr>
              <w:jc w:val="center"/>
              <w:rPr>
                <w:rFonts w:cstheme="minorHAnsi"/>
                <w:sz w:val="20"/>
                <w:szCs w:val="20"/>
              </w:rPr>
            </w:pPr>
          </w:p>
        </w:tc>
        <w:tc>
          <w:tcPr>
            <w:tcW w:w="2221" w:type="dxa"/>
            <w:shd w:val="clear" w:color="auto" w:fill="FFFFFF" w:themeFill="background1"/>
          </w:tcPr>
          <w:p w14:paraId="0935D709" w14:textId="5A58A221" w:rsidR="001C45F4" w:rsidRPr="001C45F4" w:rsidRDefault="001C45F4" w:rsidP="001C45F4">
            <w:pPr>
              <w:jc w:val="center"/>
              <w:rPr>
                <w:rFonts w:cstheme="minorHAnsi"/>
                <w:sz w:val="20"/>
                <w:szCs w:val="20"/>
              </w:rPr>
            </w:pPr>
            <w:r w:rsidRPr="001C45F4">
              <w:rPr>
                <w:rFonts w:cstheme="minorHAnsi"/>
                <w:sz w:val="20"/>
                <w:szCs w:val="20"/>
              </w:rPr>
              <w:t>Cinderella Liberator</w:t>
            </w:r>
          </w:p>
          <w:p w14:paraId="6948B364" w14:textId="4757AA87" w:rsidR="001C45F4" w:rsidRPr="001C45F4" w:rsidRDefault="001C45F4" w:rsidP="001C45F4">
            <w:pPr>
              <w:jc w:val="center"/>
              <w:rPr>
                <w:rFonts w:cstheme="minorHAnsi"/>
                <w:sz w:val="20"/>
                <w:szCs w:val="20"/>
              </w:rPr>
            </w:pPr>
            <w:r w:rsidRPr="001C45F4">
              <w:rPr>
                <w:rFonts w:cstheme="minorHAnsi"/>
                <w:sz w:val="20"/>
                <w:szCs w:val="20"/>
              </w:rPr>
              <w:t xml:space="preserve">The Egyptian Cinderella </w:t>
            </w:r>
          </w:p>
          <w:p w14:paraId="5F8C449C" w14:textId="2120256E" w:rsidR="001C45F4" w:rsidRPr="001C45F4" w:rsidRDefault="001C45F4" w:rsidP="001C45F4">
            <w:pPr>
              <w:jc w:val="center"/>
              <w:rPr>
                <w:rFonts w:cstheme="minorHAnsi"/>
                <w:sz w:val="20"/>
                <w:szCs w:val="20"/>
              </w:rPr>
            </w:pPr>
            <w:r w:rsidRPr="001C45F4">
              <w:rPr>
                <w:rFonts w:cstheme="minorHAnsi"/>
                <w:sz w:val="20"/>
                <w:szCs w:val="20"/>
              </w:rPr>
              <w:t>My Nine Lives by Clio</w:t>
            </w:r>
          </w:p>
          <w:p w14:paraId="292B8C23" w14:textId="77777777" w:rsidR="001C45F4" w:rsidRPr="001C45F4" w:rsidRDefault="001C45F4" w:rsidP="001C45F4">
            <w:pPr>
              <w:jc w:val="center"/>
              <w:rPr>
                <w:rFonts w:cstheme="minorHAnsi"/>
                <w:sz w:val="20"/>
                <w:szCs w:val="20"/>
              </w:rPr>
            </w:pPr>
            <w:r w:rsidRPr="001C45F4">
              <w:rPr>
                <w:rFonts w:cstheme="minorHAnsi"/>
                <w:sz w:val="20"/>
                <w:szCs w:val="20"/>
              </w:rPr>
              <w:t>Flat Stanley: The Great Egyptian Grave Robbery</w:t>
            </w:r>
          </w:p>
          <w:p w14:paraId="06ABD3BD" w14:textId="77777777" w:rsidR="001C45F4" w:rsidRPr="001C45F4" w:rsidRDefault="001C45F4" w:rsidP="001C45F4">
            <w:pPr>
              <w:jc w:val="center"/>
              <w:rPr>
                <w:rFonts w:cstheme="minorHAnsi"/>
                <w:sz w:val="20"/>
                <w:szCs w:val="20"/>
              </w:rPr>
            </w:pPr>
            <w:r w:rsidRPr="001C45F4">
              <w:rPr>
                <w:rFonts w:cstheme="minorHAnsi"/>
                <w:sz w:val="20"/>
                <w:szCs w:val="20"/>
              </w:rPr>
              <w:t>Secrets of a Sun King</w:t>
            </w:r>
          </w:p>
          <w:p w14:paraId="11204F63" w14:textId="761FCE2D" w:rsidR="001C45F4" w:rsidRPr="001C45F4" w:rsidRDefault="001C45F4" w:rsidP="001C45F4">
            <w:pPr>
              <w:jc w:val="center"/>
              <w:rPr>
                <w:rFonts w:cstheme="minorHAnsi"/>
                <w:sz w:val="20"/>
                <w:szCs w:val="20"/>
              </w:rPr>
            </w:pPr>
            <w:r w:rsidRPr="001C45F4">
              <w:rPr>
                <w:rFonts w:cstheme="minorHAnsi"/>
                <w:sz w:val="20"/>
                <w:szCs w:val="20"/>
              </w:rPr>
              <w:t>Marcy and the Riddle of the Sphinx</w:t>
            </w:r>
          </w:p>
          <w:p w14:paraId="60FEBC8D" w14:textId="18E67F5D" w:rsidR="001C45F4" w:rsidRPr="001C45F4" w:rsidRDefault="001C45F4" w:rsidP="001C45F4">
            <w:pPr>
              <w:jc w:val="center"/>
              <w:rPr>
                <w:rFonts w:cstheme="minorHAnsi"/>
                <w:sz w:val="20"/>
                <w:szCs w:val="20"/>
              </w:rPr>
            </w:pPr>
          </w:p>
        </w:tc>
        <w:tc>
          <w:tcPr>
            <w:tcW w:w="2221" w:type="dxa"/>
            <w:shd w:val="clear" w:color="auto" w:fill="FFFFFF" w:themeFill="background1"/>
          </w:tcPr>
          <w:p w14:paraId="28435018" w14:textId="77777777" w:rsidR="001C45F4" w:rsidRPr="001C45F4" w:rsidRDefault="001C45F4" w:rsidP="001C45F4">
            <w:pPr>
              <w:jc w:val="center"/>
              <w:rPr>
                <w:rFonts w:cstheme="minorHAnsi"/>
                <w:sz w:val="20"/>
                <w:szCs w:val="20"/>
              </w:rPr>
            </w:pPr>
            <w:r w:rsidRPr="001C45F4">
              <w:rPr>
                <w:rFonts w:cstheme="minorHAnsi"/>
                <w:sz w:val="20"/>
                <w:szCs w:val="20"/>
              </w:rPr>
              <w:t>The River Story – Meredith Hooper</w:t>
            </w:r>
          </w:p>
          <w:p w14:paraId="396477EB" w14:textId="77777777" w:rsidR="001C45F4" w:rsidRPr="001C45F4" w:rsidRDefault="001C45F4" w:rsidP="001C45F4">
            <w:pPr>
              <w:jc w:val="center"/>
              <w:rPr>
                <w:rFonts w:cstheme="minorHAnsi"/>
                <w:sz w:val="20"/>
                <w:szCs w:val="20"/>
              </w:rPr>
            </w:pPr>
            <w:r w:rsidRPr="001C45F4">
              <w:rPr>
                <w:rFonts w:cstheme="minorHAnsi"/>
                <w:sz w:val="20"/>
                <w:szCs w:val="20"/>
              </w:rPr>
              <w:t>A River – Marc Martin</w:t>
            </w:r>
          </w:p>
          <w:p w14:paraId="5E594BFC" w14:textId="77777777" w:rsidR="001C45F4" w:rsidRPr="001C45F4" w:rsidRDefault="001C45F4" w:rsidP="001C45F4">
            <w:pPr>
              <w:jc w:val="center"/>
              <w:rPr>
                <w:rFonts w:cstheme="minorHAnsi"/>
                <w:sz w:val="20"/>
                <w:szCs w:val="20"/>
              </w:rPr>
            </w:pPr>
            <w:r w:rsidRPr="001C45F4">
              <w:rPr>
                <w:rFonts w:cstheme="minorHAnsi"/>
                <w:sz w:val="20"/>
                <w:szCs w:val="20"/>
              </w:rPr>
              <w:t>Flood (pb) – Alvaro Villa</w:t>
            </w:r>
          </w:p>
          <w:p w14:paraId="22C4E5AE" w14:textId="77777777" w:rsidR="001C45F4" w:rsidRPr="001C45F4" w:rsidRDefault="001C45F4" w:rsidP="001C45F4">
            <w:pPr>
              <w:jc w:val="center"/>
              <w:rPr>
                <w:rFonts w:cstheme="minorHAnsi"/>
                <w:sz w:val="20"/>
                <w:szCs w:val="20"/>
              </w:rPr>
            </w:pPr>
            <w:r w:rsidRPr="001C45F4">
              <w:rPr>
                <w:rFonts w:cstheme="minorHAnsi"/>
                <w:sz w:val="20"/>
                <w:szCs w:val="20"/>
              </w:rPr>
              <w:t>The River (f)</w:t>
            </w:r>
          </w:p>
          <w:p w14:paraId="76AC0399" w14:textId="77777777" w:rsidR="001C45F4" w:rsidRPr="001C45F4" w:rsidRDefault="001C45F4" w:rsidP="001C45F4">
            <w:pPr>
              <w:jc w:val="center"/>
              <w:rPr>
                <w:rFonts w:cstheme="minorHAnsi"/>
                <w:sz w:val="20"/>
                <w:szCs w:val="20"/>
              </w:rPr>
            </w:pPr>
            <w:r w:rsidRPr="001C45F4">
              <w:rPr>
                <w:rFonts w:cstheme="minorHAnsi"/>
                <w:sz w:val="20"/>
                <w:szCs w:val="20"/>
              </w:rPr>
              <w:t>Once Upon a Raindrop (</w:t>
            </w:r>
            <w:proofErr w:type="spellStart"/>
            <w:r w:rsidRPr="001C45F4">
              <w:rPr>
                <w:rFonts w:cstheme="minorHAnsi"/>
                <w:sz w:val="20"/>
                <w:szCs w:val="20"/>
              </w:rPr>
              <w:t>nf</w:t>
            </w:r>
            <w:proofErr w:type="spellEnd"/>
            <w:r w:rsidRPr="001C45F4">
              <w:rPr>
                <w:rFonts w:cstheme="minorHAnsi"/>
                <w:sz w:val="20"/>
                <w:szCs w:val="20"/>
              </w:rPr>
              <w:t>/p)</w:t>
            </w:r>
          </w:p>
          <w:p w14:paraId="083A53AA" w14:textId="77777777" w:rsidR="001C45F4" w:rsidRPr="001C45F4" w:rsidRDefault="001C45F4" w:rsidP="001C45F4">
            <w:pPr>
              <w:jc w:val="center"/>
              <w:rPr>
                <w:rFonts w:cstheme="minorHAnsi"/>
                <w:sz w:val="20"/>
                <w:szCs w:val="20"/>
              </w:rPr>
            </w:pPr>
            <w:r w:rsidRPr="001C45F4">
              <w:rPr>
                <w:rFonts w:cstheme="minorHAnsi"/>
                <w:sz w:val="20"/>
                <w:szCs w:val="20"/>
              </w:rPr>
              <w:t>Wind in the willows</w:t>
            </w:r>
          </w:p>
          <w:p w14:paraId="54140E56" w14:textId="77777777" w:rsidR="001C45F4" w:rsidRPr="001C45F4" w:rsidRDefault="001C45F4" w:rsidP="001C45F4">
            <w:pPr>
              <w:jc w:val="center"/>
              <w:rPr>
                <w:rFonts w:cstheme="minorHAnsi"/>
                <w:sz w:val="20"/>
                <w:szCs w:val="20"/>
              </w:rPr>
            </w:pPr>
            <w:r w:rsidRPr="001C45F4">
              <w:rPr>
                <w:rFonts w:cstheme="minorHAnsi"/>
                <w:sz w:val="20"/>
                <w:szCs w:val="20"/>
              </w:rPr>
              <w:t>The River – Hanako Clulow</w:t>
            </w:r>
          </w:p>
          <w:p w14:paraId="27944EEE" w14:textId="5355695C" w:rsidR="001C45F4" w:rsidRPr="001C45F4" w:rsidRDefault="001C45F4" w:rsidP="001C45F4">
            <w:pPr>
              <w:jc w:val="center"/>
              <w:rPr>
                <w:rFonts w:cstheme="minorHAnsi"/>
                <w:sz w:val="20"/>
                <w:szCs w:val="20"/>
              </w:rPr>
            </w:pPr>
            <w:r w:rsidRPr="001C45F4">
              <w:rPr>
                <w:rFonts w:cstheme="minorHAnsi"/>
                <w:sz w:val="20"/>
                <w:szCs w:val="20"/>
              </w:rPr>
              <w:t>Water Cycles - DK</w:t>
            </w:r>
          </w:p>
        </w:tc>
        <w:tc>
          <w:tcPr>
            <w:tcW w:w="2221" w:type="dxa"/>
            <w:shd w:val="clear" w:color="auto" w:fill="FFFFFF" w:themeFill="background1"/>
          </w:tcPr>
          <w:p w14:paraId="18ACC237" w14:textId="65081B13" w:rsidR="001C45F4" w:rsidRPr="001C45F4" w:rsidRDefault="001C45F4" w:rsidP="001C45F4">
            <w:pPr>
              <w:jc w:val="center"/>
              <w:rPr>
                <w:rFonts w:cstheme="minorHAnsi"/>
                <w:sz w:val="20"/>
                <w:szCs w:val="20"/>
              </w:rPr>
            </w:pPr>
            <w:r w:rsidRPr="001C45F4">
              <w:rPr>
                <w:rFonts w:cstheme="minorHAnsi"/>
                <w:sz w:val="20"/>
                <w:szCs w:val="20"/>
              </w:rPr>
              <w:t>Who Let the Gods Out</w:t>
            </w:r>
          </w:p>
          <w:p w14:paraId="610651C5" w14:textId="77777777" w:rsidR="001C45F4" w:rsidRPr="001C45F4" w:rsidRDefault="001C45F4" w:rsidP="001C45F4">
            <w:pPr>
              <w:jc w:val="center"/>
              <w:rPr>
                <w:rFonts w:cstheme="minorHAnsi"/>
                <w:sz w:val="20"/>
                <w:szCs w:val="20"/>
              </w:rPr>
            </w:pPr>
            <w:proofErr w:type="spellStart"/>
            <w:r w:rsidRPr="001C45F4">
              <w:rPr>
                <w:rFonts w:cstheme="minorHAnsi"/>
                <w:sz w:val="20"/>
                <w:szCs w:val="20"/>
              </w:rPr>
              <w:t>Mythologica</w:t>
            </w:r>
            <w:proofErr w:type="spellEnd"/>
            <w:r w:rsidRPr="001C45F4">
              <w:rPr>
                <w:rFonts w:cstheme="minorHAnsi"/>
                <w:sz w:val="20"/>
                <w:szCs w:val="20"/>
              </w:rPr>
              <w:t xml:space="preserve"> – encyclopaedia</w:t>
            </w:r>
          </w:p>
          <w:p w14:paraId="4A7BDD0A" w14:textId="2BB99694" w:rsidR="001C45F4" w:rsidRPr="001C45F4" w:rsidRDefault="001C45F4" w:rsidP="001C45F4">
            <w:pPr>
              <w:jc w:val="center"/>
              <w:rPr>
                <w:rFonts w:cstheme="minorHAnsi"/>
                <w:sz w:val="20"/>
                <w:szCs w:val="20"/>
              </w:rPr>
            </w:pPr>
            <w:r w:rsidRPr="001C45F4">
              <w:rPr>
                <w:rFonts w:cstheme="minorHAnsi"/>
                <w:sz w:val="20"/>
                <w:szCs w:val="20"/>
              </w:rPr>
              <w:t xml:space="preserve">Greek Myths and Mazes </w:t>
            </w:r>
          </w:p>
          <w:p w14:paraId="09D267DD" w14:textId="58A0CDA6" w:rsidR="001C45F4" w:rsidRPr="001C45F4" w:rsidRDefault="001C45F4" w:rsidP="001C45F4">
            <w:pPr>
              <w:jc w:val="center"/>
              <w:rPr>
                <w:rFonts w:cstheme="minorHAnsi"/>
                <w:sz w:val="20"/>
                <w:szCs w:val="20"/>
              </w:rPr>
            </w:pPr>
            <w:proofErr w:type="spellStart"/>
            <w:r w:rsidRPr="001C45F4">
              <w:rPr>
                <w:rFonts w:cstheme="minorHAnsi"/>
                <w:sz w:val="20"/>
                <w:szCs w:val="20"/>
              </w:rPr>
              <w:t>FArTHER</w:t>
            </w:r>
            <w:proofErr w:type="spellEnd"/>
          </w:p>
          <w:p w14:paraId="0CDBA6BF" w14:textId="77777777" w:rsidR="001C45F4" w:rsidRPr="001C45F4" w:rsidRDefault="001C45F4" w:rsidP="001C45F4">
            <w:pPr>
              <w:jc w:val="center"/>
              <w:rPr>
                <w:rFonts w:cstheme="minorHAnsi"/>
                <w:sz w:val="20"/>
                <w:szCs w:val="20"/>
              </w:rPr>
            </w:pPr>
            <w:r w:rsidRPr="001C45F4">
              <w:rPr>
                <w:rFonts w:cstheme="minorHAnsi"/>
                <w:sz w:val="20"/>
                <w:szCs w:val="20"/>
              </w:rPr>
              <w:t>Ancient Greeks (</w:t>
            </w:r>
            <w:proofErr w:type="spellStart"/>
            <w:r w:rsidRPr="001C45F4">
              <w:rPr>
                <w:rFonts w:cstheme="minorHAnsi"/>
                <w:sz w:val="20"/>
                <w:szCs w:val="20"/>
              </w:rPr>
              <w:t>nf</w:t>
            </w:r>
            <w:proofErr w:type="spellEnd"/>
            <w:r w:rsidRPr="001C45F4">
              <w:rPr>
                <w:rFonts w:cstheme="minorHAnsi"/>
                <w:sz w:val="20"/>
                <w:szCs w:val="20"/>
              </w:rPr>
              <w:t>)</w:t>
            </w:r>
          </w:p>
          <w:p w14:paraId="6198A641" w14:textId="77777777" w:rsidR="001C45F4" w:rsidRPr="001C45F4" w:rsidRDefault="001C45F4" w:rsidP="001C45F4">
            <w:pPr>
              <w:jc w:val="center"/>
              <w:rPr>
                <w:rFonts w:cstheme="minorHAnsi"/>
                <w:sz w:val="20"/>
                <w:szCs w:val="20"/>
              </w:rPr>
            </w:pPr>
            <w:r w:rsidRPr="001C45F4">
              <w:rPr>
                <w:rFonts w:cstheme="minorHAnsi"/>
                <w:sz w:val="20"/>
                <w:szCs w:val="20"/>
              </w:rPr>
              <w:t>Greek Myths (Marcia Williams) (</w:t>
            </w:r>
            <w:proofErr w:type="spellStart"/>
            <w:r w:rsidRPr="001C45F4">
              <w:rPr>
                <w:rFonts w:cstheme="minorHAnsi"/>
                <w:sz w:val="20"/>
                <w:szCs w:val="20"/>
              </w:rPr>
              <w:t>nf</w:t>
            </w:r>
            <w:proofErr w:type="spellEnd"/>
            <w:r w:rsidRPr="001C45F4">
              <w:rPr>
                <w:rFonts w:cstheme="minorHAnsi"/>
                <w:sz w:val="20"/>
                <w:szCs w:val="20"/>
              </w:rPr>
              <w:t>)</w:t>
            </w:r>
          </w:p>
          <w:p w14:paraId="3C2CFE50" w14:textId="77777777" w:rsidR="001C45F4" w:rsidRPr="001C45F4" w:rsidRDefault="001C45F4" w:rsidP="001C45F4">
            <w:pPr>
              <w:jc w:val="center"/>
              <w:rPr>
                <w:rFonts w:cstheme="minorHAnsi"/>
                <w:sz w:val="20"/>
                <w:szCs w:val="20"/>
              </w:rPr>
            </w:pPr>
            <w:r w:rsidRPr="001C45F4">
              <w:rPr>
                <w:rFonts w:cstheme="minorHAnsi"/>
                <w:sz w:val="20"/>
                <w:szCs w:val="20"/>
              </w:rPr>
              <w:t>Falling out of the Sky (p)</w:t>
            </w:r>
          </w:p>
          <w:p w14:paraId="19998C34" w14:textId="77777777" w:rsidR="001C45F4" w:rsidRPr="001C45F4" w:rsidRDefault="001C45F4" w:rsidP="001C45F4">
            <w:pPr>
              <w:jc w:val="center"/>
              <w:rPr>
                <w:rFonts w:cstheme="minorHAnsi"/>
                <w:sz w:val="20"/>
                <w:szCs w:val="20"/>
              </w:rPr>
            </w:pPr>
          </w:p>
          <w:p w14:paraId="664B3865" w14:textId="77777777" w:rsidR="001C45F4" w:rsidRPr="001C45F4" w:rsidRDefault="001C45F4" w:rsidP="001C45F4">
            <w:pPr>
              <w:jc w:val="center"/>
              <w:rPr>
                <w:rFonts w:cstheme="minorHAnsi"/>
                <w:sz w:val="20"/>
                <w:szCs w:val="20"/>
              </w:rPr>
            </w:pPr>
          </w:p>
          <w:p w14:paraId="41BDE1AB" w14:textId="77777777" w:rsidR="001C45F4" w:rsidRPr="001C45F4" w:rsidRDefault="001C45F4" w:rsidP="001C45F4">
            <w:pPr>
              <w:jc w:val="center"/>
              <w:rPr>
                <w:rFonts w:cstheme="minorHAnsi"/>
                <w:sz w:val="20"/>
                <w:szCs w:val="20"/>
              </w:rPr>
            </w:pPr>
          </w:p>
          <w:p w14:paraId="7FA4D4E7" w14:textId="6EBF7379" w:rsidR="001C45F4" w:rsidRPr="001C45F4" w:rsidRDefault="001C45F4" w:rsidP="001C45F4">
            <w:pPr>
              <w:jc w:val="center"/>
              <w:rPr>
                <w:rFonts w:cstheme="minorHAnsi"/>
                <w:sz w:val="20"/>
                <w:szCs w:val="20"/>
              </w:rPr>
            </w:pPr>
          </w:p>
        </w:tc>
      </w:tr>
      <w:tr w:rsidR="003A2CD5" w:rsidRPr="00F973A0" w14:paraId="5CA256BE" w14:textId="77777777" w:rsidTr="00904E6B">
        <w:trPr>
          <w:trHeight w:val="1548"/>
        </w:trPr>
        <w:tc>
          <w:tcPr>
            <w:tcW w:w="1980" w:type="dxa"/>
            <w:shd w:val="clear" w:color="auto" w:fill="FFFFFF" w:themeFill="background1"/>
          </w:tcPr>
          <w:p w14:paraId="6DDE8B26" w14:textId="77777777" w:rsidR="00B66EBB" w:rsidRDefault="00B66EBB" w:rsidP="00B66EBB">
            <w:pPr>
              <w:jc w:val="center"/>
              <w:rPr>
                <w:rFonts w:cstheme="minorHAnsi"/>
                <w:b/>
                <w:sz w:val="20"/>
                <w:szCs w:val="20"/>
              </w:rPr>
            </w:pPr>
            <w:r w:rsidRPr="00904E6B">
              <w:rPr>
                <w:rFonts w:cstheme="minorHAnsi"/>
                <w:b/>
                <w:sz w:val="20"/>
                <w:szCs w:val="20"/>
              </w:rPr>
              <w:lastRenderedPageBreak/>
              <w:t>Reading objectives</w:t>
            </w:r>
          </w:p>
          <w:p w14:paraId="4EA4ED5C" w14:textId="257E004F" w:rsidR="003D31D5" w:rsidRPr="00904E6B" w:rsidRDefault="003D31D5" w:rsidP="00B66EBB">
            <w:pPr>
              <w:jc w:val="center"/>
              <w:rPr>
                <w:rFonts w:cstheme="minorHAnsi"/>
                <w:sz w:val="20"/>
                <w:szCs w:val="20"/>
              </w:rPr>
            </w:pPr>
          </w:p>
        </w:tc>
        <w:tc>
          <w:tcPr>
            <w:tcW w:w="13562" w:type="dxa"/>
            <w:gridSpan w:val="6"/>
            <w:shd w:val="clear" w:color="auto" w:fill="FFFFFF" w:themeFill="background1"/>
          </w:tcPr>
          <w:p w14:paraId="17BD5FAB" w14:textId="4CBEB31B" w:rsidR="00B66EBB" w:rsidRPr="003D31D5" w:rsidRDefault="00B66EBB" w:rsidP="00B66EBB">
            <w:pPr>
              <w:rPr>
                <w:rFonts w:cstheme="minorHAnsi"/>
                <w:sz w:val="20"/>
                <w:szCs w:val="20"/>
              </w:rPr>
            </w:pPr>
            <w:r w:rsidRPr="003D31D5">
              <w:rPr>
                <w:rFonts w:cstheme="minorHAnsi"/>
                <w:sz w:val="20"/>
                <w:szCs w:val="20"/>
              </w:rPr>
              <w:t>Word Reading:</w:t>
            </w:r>
          </w:p>
          <w:p w14:paraId="570BDA1E" w14:textId="77777777" w:rsidR="00B66EBB" w:rsidRPr="003D31D5" w:rsidRDefault="00B66EBB" w:rsidP="00B66EBB">
            <w:pPr>
              <w:rPr>
                <w:rFonts w:cstheme="minorHAnsi"/>
                <w:sz w:val="20"/>
                <w:szCs w:val="20"/>
              </w:rPr>
            </w:pPr>
            <w:r w:rsidRPr="003D31D5">
              <w:rPr>
                <w:rFonts w:cstheme="minorHAnsi"/>
                <w:sz w:val="20"/>
                <w:szCs w:val="20"/>
              </w:rPr>
              <w:t xml:space="preserve">Pupils should be taught to: </w:t>
            </w:r>
          </w:p>
          <w:p w14:paraId="107E7AF5" w14:textId="77777777" w:rsidR="002C4E3D" w:rsidRPr="003D31D5" w:rsidRDefault="003A2CD5" w:rsidP="002C4E3D">
            <w:pPr>
              <w:pStyle w:val="ListParagraph"/>
              <w:numPr>
                <w:ilvl w:val="0"/>
                <w:numId w:val="21"/>
              </w:numPr>
              <w:rPr>
                <w:rFonts w:cstheme="minorHAnsi"/>
                <w:sz w:val="20"/>
                <w:szCs w:val="20"/>
              </w:rPr>
            </w:pPr>
            <w:r w:rsidRPr="003D31D5">
              <w:rPr>
                <w:rFonts w:cstheme="minorHAnsi"/>
                <w:sz w:val="20"/>
                <w:szCs w:val="20"/>
              </w:rPr>
              <w:t xml:space="preserve">continue to apply phonic knowledge and skills as the route to decode words which are outside their spoken vocabulary </w:t>
            </w:r>
          </w:p>
          <w:p w14:paraId="008EFF1A" w14:textId="330716A3" w:rsidR="002C4E3D" w:rsidRPr="003D31D5" w:rsidRDefault="002C4E3D" w:rsidP="002C4E3D">
            <w:pPr>
              <w:pStyle w:val="ListParagraph"/>
              <w:numPr>
                <w:ilvl w:val="0"/>
                <w:numId w:val="21"/>
              </w:numPr>
              <w:rPr>
                <w:rFonts w:cstheme="minorHAnsi"/>
                <w:sz w:val="20"/>
                <w:szCs w:val="20"/>
              </w:rPr>
            </w:pPr>
            <w:r w:rsidRPr="003D31D5">
              <w:rPr>
                <w:rFonts w:cstheme="minorHAnsi"/>
                <w:sz w:val="20"/>
                <w:szCs w:val="20"/>
              </w:rPr>
              <w:t>use strategies such as recognising syllables /phonemes to decode most new words outside their spoken vocabulary (Y4 only)</w:t>
            </w:r>
          </w:p>
          <w:p w14:paraId="37563759" w14:textId="5D0AC0B0" w:rsidR="003A2CD5" w:rsidRPr="003D31D5" w:rsidRDefault="003A2CD5" w:rsidP="003A2CD5">
            <w:pPr>
              <w:pStyle w:val="ListParagraph"/>
              <w:numPr>
                <w:ilvl w:val="0"/>
                <w:numId w:val="21"/>
              </w:numPr>
              <w:rPr>
                <w:rFonts w:cstheme="minorHAnsi"/>
                <w:sz w:val="20"/>
                <w:szCs w:val="20"/>
              </w:rPr>
            </w:pPr>
            <w:r w:rsidRPr="003D31D5">
              <w:rPr>
                <w:rFonts w:cstheme="minorHAnsi"/>
                <w:sz w:val="20"/>
                <w:szCs w:val="20"/>
              </w:rPr>
              <w:t xml:space="preserve">match what they </w:t>
            </w:r>
            <w:proofErr w:type="spellStart"/>
            <w:r w:rsidRPr="003D31D5">
              <w:rPr>
                <w:rFonts w:cstheme="minorHAnsi"/>
                <w:sz w:val="20"/>
                <w:szCs w:val="20"/>
              </w:rPr>
              <w:t>decode</w:t>
            </w:r>
            <w:proofErr w:type="spellEnd"/>
            <w:r w:rsidRPr="003D31D5">
              <w:rPr>
                <w:rFonts w:cstheme="minorHAnsi"/>
                <w:sz w:val="20"/>
                <w:szCs w:val="20"/>
              </w:rPr>
              <w:t xml:space="preserve"> to words they may have already heard but may not have seen in print [for example, in reading ‘technical’, the pronunciation /</w:t>
            </w:r>
            <w:proofErr w:type="spellStart"/>
            <w:r w:rsidRPr="003D31D5">
              <w:rPr>
                <w:rFonts w:cstheme="minorHAnsi"/>
                <w:sz w:val="20"/>
                <w:szCs w:val="20"/>
              </w:rPr>
              <w:t>tɛtʃnɪkəl</w:t>
            </w:r>
            <w:proofErr w:type="spellEnd"/>
            <w:r w:rsidRPr="003D31D5">
              <w:rPr>
                <w:rFonts w:cstheme="minorHAnsi"/>
                <w:sz w:val="20"/>
                <w:szCs w:val="20"/>
              </w:rPr>
              <w:t>/ (‘</w:t>
            </w:r>
            <w:proofErr w:type="spellStart"/>
            <w:r w:rsidRPr="003D31D5">
              <w:rPr>
                <w:rFonts w:cstheme="minorHAnsi"/>
                <w:sz w:val="20"/>
                <w:szCs w:val="20"/>
              </w:rPr>
              <w:t>tetchnical</w:t>
            </w:r>
            <w:proofErr w:type="spellEnd"/>
            <w:r w:rsidRPr="003D31D5">
              <w:rPr>
                <w:rFonts w:cstheme="minorHAnsi"/>
                <w:sz w:val="20"/>
                <w:szCs w:val="20"/>
              </w:rPr>
              <w:t>’) might not sound familiar, but /</w:t>
            </w:r>
            <w:proofErr w:type="spellStart"/>
            <w:r w:rsidRPr="003D31D5">
              <w:rPr>
                <w:rFonts w:cstheme="minorHAnsi"/>
                <w:sz w:val="20"/>
                <w:szCs w:val="20"/>
              </w:rPr>
              <w:t>tɛknɪkəl</w:t>
            </w:r>
            <w:proofErr w:type="spellEnd"/>
            <w:r w:rsidRPr="003D31D5">
              <w:rPr>
                <w:rFonts w:cstheme="minorHAnsi"/>
                <w:sz w:val="20"/>
                <w:szCs w:val="20"/>
              </w:rPr>
              <w:t>/ (‘</w:t>
            </w:r>
            <w:proofErr w:type="spellStart"/>
            <w:r w:rsidRPr="003D31D5">
              <w:rPr>
                <w:rFonts w:cstheme="minorHAnsi"/>
                <w:sz w:val="20"/>
                <w:szCs w:val="20"/>
              </w:rPr>
              <w:t>teknical</w:t>
            </w:r>
            <w:proofErr w:type="spellEnd"/>
            <w:r w:rsidRPr="003D31D5">
              <w:rPr>
                <w:rFonts w:cstheme="minorHAnsi"/>
                <w:sz w:val="20"/>
                <w:szCs w:val="20"/>
              </w:rPr>
              <w:t xml:space="preserve">’) should] </w:t>
            </w:r>
          </w:p>
          <w:p w14:paraId="5A72AFA9" w14:textId="77777777" w:rsidR="003A2CD5" w:rsidRPr="003D31D5" w:rsidRDefault="003A2CD5" w:rsidP="003A2CD5">
            <w:pPr>
              <w:pStyle w:val="ListParagraph"/>
              <w:numPr>
                <w:ilvl w:val="0"/>
                <w:numId w:val="21"/>
              </w:numPr>
              <w:rPr>
                <w:rFonts w:cstheme="minorHAnsi"/>
                <w:sz w:val="20"/>
                <w:szCs w:val="20"/>
              </w:rPr>
            </w:pPr>
            <w:r w:rsidRPr="003D31D5">
              <w:rPr>
                <w:rFonts w:cstheme="minorHAnsi"/>
                <w:sz w:val="20"/>
                <w:szCs w:val="20"/>
              </w:rPr>
              <w:t xml:space="preserve">re-read and refine reading of phrases or clauses that are tricky to read aloud smoothly on first attempt so that fluency is improved </w:t>
            </w:r>
          </w:p>
          <w:p w14:paraId="2F523BED" w14:textId="77777777" w:rsidR="003A2CD5" w:rsidRPr="003D31D5" w:rsidRDefault="003A2CD5" w:rsidP="003A2CD5">
            <w:pPr>
              <w:pStyle w:val="ListParagraph"/>
              <w:numPr>
                <w:ilvl w:val="0"/>
                <w:numId w:val="21"/>
              </w:numPr>
              <w:rPr>
                <w:rFonts w:cstheme="minorHAnsi"/>
                <w:sz w:val="20"/>
                <w:szCs w:val="20"/>
              </w:rPr>
            </w:pPr>
            <w:r w:rsidRPr="003D31D5">
              <w:rPr>
                <w:rFonts w:cstheme="minorHAnsi"/>
                <w:sz w:val="20"/>
                <w:szCs w:val="20"/>
              </w:rPr>
              <w:t xml:space="preserve">read most words accurately and at a speed that is sufficient for them to focus on understanding what they read rather than on decoding individual words </w:t>
            </w:r>
          </w:p>
          <w:p w14:paraId="0026E1AC" w14:textId="77777777" w:rsidR="003A2CD5" w:rsidRPr="003D31D5" w:rsidRDefault="003A2CD5" w:rsidP="003A2CD5">
            <w:pPr>
              <w:pStyle w:val="ListParagraph"/>
              <w:numPr>
                <w:ilvl w:val="0"/>
                <w:numId w:val="21"/>
              </w:numPr>
              <w:rPr>
                <w:rFonts w:cstheme="minorHAnsi"/>
                <w:sz w:val="20"/>
                <w:szCs w:val="20"/>
              </w:rPr>
            </w:pPr>
            <w:r w:rsidRPr="003D31D5">
              <w:rPr>
                <w:rFonts w:cstheme="minorHAnsi"/>
                <w:sz w:val="20"/>
                <w:szCs w:val="20"/>
              </w:rPr>
              <w:t xml:space="preserve">test out different plausible pronunciations for less familiar words </w:t>
            </w:r>
          </w:p>
          <w:p w14:paraId="2F2041F7" w14:textId="77777777" w:rsidR="003A2CD5" w:rsidRPr="003D31D5" w:rsidRDefault="003A2CD5" w:rsidP="003A2CD5">
            <w:pPr>
              <w:pStyle w:val="ListParagraph"/>
              <w:numPr>
                <w:ilvl w:val="0"/>
                <w:numId w:val="21"/>
              </w:numPr>
              <w:rPr>
                <w:rFonts w:cstheme="minorHAnsi"/>
                <w:sz w:val="20"/>
                <w:szCs w:val="20"/>
              </w:rPr>
            </w:pPr>
            <w:r w:rsidRPr="003D31D5">
              <w:rPr>
                <w:rFonts w:cstheme="minorHAnsi"/>
                <w:sz w:val="20"/>
                <w:szCs w:val="20"/>
              </w:rPr>
              <w:t xml:space="preserve">read further exception words, noting the unusual correspondences between spelling and sound, and where these occur in the word </w:t>
            </w:r>
          </w:p>
          <w:p w14:paraId="4D4B58DB" w14:textId="77777777" w:rsidR="003A2CD5" w:rsidRPr="003D31D5" w:rsidRDefault="003A2CD5" w:rsidP="003A2CD5">
            <w:pPr>
              <w:pStyle w:val="ListParagraph"/>
              <w:numPr>
                <w:ilvl w:val="0"/>
                <w:numId w:val="21"/>
              </w:numPr>
              <w:rPr>
                <w:rFonts w:cstheme="minorHAnsi"/>
                <w:sz w:val="20"/>
                <w:szCs w:val="20"/>
              </w:rPr>
            </w:pPr>
            <w:r w:rsidRPr="003D31D5">
              <w:rPr>
                <w:rFonts w:cstheme="minorHAnsi"/>
                <w:sz w:val="20"/>
                <w:szCs w:val="20"/>
              </w:rPr>
              <w:t xml:space="preserve">apply their growing knowledge of root words, prefixes and suffixes (etymology and morphology) as listed in English appendix 1, both to read aloud and to understand the meaning of new words they meet </w:t>
            </w:r>
          </w:p>
          <w:p w14:paraId="08CF0DB0" w14:textId="77E3E328" w:rsidR="00904E6B" w:rsidRPr="003D31D5" w:rsidRDefault="003A2CD5" w:rsidP="003A2CD5">
            <w:pPr>
              <w:pStyle w:val="ListParagraph"/>
              <w:numPr>
                <w:ilvl w:val="0"/>
                <w:numId w:val="21"/>
              </w:numPr>
              <w:rPr>
                <w:rFonts w:cstheme="minorHAnsi"/>
                <w:sz w:val="20"/>
                <w:szCs w:val="20"/>
              </w:rPr>
            </w:pPr>
            <w:r w:rsidRPr="003D31D5">
              <w:rPr>
                <w:rFonts w:cstheme="minorHAnsi"/>
                <w:sz w:val="20"/>
                <w:szCs w:val="20"/>
              </w:rPr>
              <w:t xml:space="preserve">read longer words, using syllable boundaries </w:t>
            </w:r>
            <w:r w:rsidR="002C4E3D" w:rsidRPr="003D31D5">
              <w:rPr>
                <w:rFonts w:cstheme="minorHAnsi"/>
                <w:sz w:val="20"/>
                <w:szCs w:val="20"/>
              </w:rPr>
              <w:t xml:space="preserve">(where needed Y4) </w:t>
            </w:r>
            <w:r w:rsidRPr="003D31D5">
              <w:rPr>
                <w:rFonts w:cstheme="minorHAnsi"/>
                <w:sz w:val="20"/>
                <w:szCs w:val="20"/>
              </w:rPr>
              <w:t xml:space="preserve">and reading each syllable separately before they combine them to read the word </w:t>
            </w:r>
          </w:p>
          <w:p w14:paraId="171B7808" w14:textId="77777777" w:rsidR="00904E6B" w:rsidRPr="003D31D5" w:rsidRDefault="003A2CD5" w:rsidP="003A2CD5">
            <w:pPr>
              <w:pStyle w:val="ListParagraph"/>
              <w:numPr>
                <w:ilvl w:val="0"/>
                <w:numId w:val="21"/>
              </w:numPr>
              <w:rPr>
                <w:rFonts w:cstheme="minorHAnsi"/>
                <w:sz w:val="20"/>
                <w:szCs w:val="20"/>
              </w:rPr>
            </w:pPr>
            <w:r w:rsidRPr="003D31D5">
              <w:rPr>
                <w:rFonts w:cstheme="minorHAnsi"/>
                <w:sz w:val="20"/>
                <w:szCs w:val="20"/>
              </w:rPr>
              <w:t xml:space="preserve">[children should be able to read and understand words with contractions independently. If they are not able to do so, please refer to previous year groups.] </w:t>
            </w:r>
          </w:p>
          <w:p w14:paraId="3FBA2CF4" w14:textId="77777777" w:rsidR="00904E6B" w:rsidRPr="003D31D5" w:rsidRDefault="003A2CD5" w:rsidP="003A2CD5">
            <w:pPr>
              <w:pStyle w:val="ListParagraph"/>
              <w:numPr>
                <w:ilvl w:val="0"/>
                <w:numId w:val="21"/>
              </w:numPr>
              <w:rPr>
                <w:rFonts w:cstheme="minorHAnsi"/>
                <w:sz w:val="20"/>
                <w:szCs w:val="20"/>
              </w:rPr>
            </w:pPr>
            <w:r w:rsidRPr="003D31D5">
              <w:rPr>
                <w:rFonts w:cstheme="minorHAnsi"/>
                <w:sz w:val="20"/>
                <w:szCs w:val="20"/>
              </w:rPr>
              <w:t xml:space="preserve">read aloud unfamiliar words or challenging sections of text, where needed, to support accuracy and automaticity </w:t>
            </w:r>
          </w:p>
          <w:p w14:paraId="5B666F87" w14:textId="03D16D22" w:rsidR="00904E6B" w:rsidRPr="003D31D5" w:rsidRDefault="003A2CD5" w:rsidP="003A2CD5">
            <w:pPr>
              <w:pStyle w:val="ListParagraph"/>
              <w:numPr>
                <w:ilvl w:val="0"/>
                <w:numId w:val="21"/>
              </w:numPr>
              <w:rPr>
                <w:rFonts w:cstheme="minorHAnsi"/>
                <w:sz w:val="20"/>
                <w:szCs w:val="20"/>
              </w:rPr>
            </w:pPr>
            <w:r w:rsidRPr="003D31D5">
              <w:rPr>
                <w:rFonts w:cstheme="minorHAnsi"/>
                <w:sz w:val="20"/>
                <w:szCs w:val="20"/>
              </w:rPr>
              <w:t xml:space="preserve">re-read words or challenging sections of text to ensure understanding through fluency </w:t>
            </w:r>
          </w:p>
          <w:p w14:paraId="702DAE1E" w14:textId="21F8A88A" w:rsidR="00B66EBB" w:rsidRPr="003D31D5" w:rsidRDefault="003A2CD5" w:rsidP="003A2CD5">
            <w:pPr>
              <w:pStyle w:val="ListParagraph"/>
              <w:numPr>
                <w:ilvl w:val="0"/>
                <w:numId w:val="21"/>
              </w:numPr>
              <w:rPr>
                <w:rFonts w:cstheme="minorHAnsi"/>
                <w:sz w:val="20"/>
                <w:szCs w:val="20"/>
              </w:rPr>
            </w:pPr>
            <w:r w:rsidRPr="003D31D5">
              <w:rPr>
                <w:rFonts w:cstheme="minorHAnsi"/>
                <w:sz w:val="20"/>
                <w:szCs w:val="20"/>
              </w:rPr>
              <w:t>read age-appropriate texts fluently (including pausing appropriately, reading in phrases, responding to punctuation)</w:t>
            </w:r>
          </w:p>
          <w:p w14:paraId="6B5DE74B" w14:textId="77777777" w:rsidR="003D31D5" w:rsidRDefault="003D31D5" w:rsidP="00B66EBB">
            <w:pPr>
              <w:rPr>
                <w:rFonts w:cstheme="minorHAnsi"/>
                <w:b/>
                <w:sz w:val="20"/>
                <w:szCs w:val="20"/>
                <w:u w:val="single"/>
              </w:rPr>
            </w:pPr>
          </w:p>
          <w:p w14:paraId="237D9AF4" w14:textId="016DC652" w:rsidR="00B66EBB" w:rsidRPr="003D31D5" w:rsidRDefault="00B66EBB" w:rsidP="00B66EBB">
            <w:pPr>
              <w:rPr>
                <w:rFonts w:cstheme="minorHAnsi"/>
                <w:sz w:val="20"/>
                <w:szCs w:val="20"/>
              </w:rPr>
            </w:pPr>
            <w:r w:rsidRPr="003D31D5">
              <w:rPr>
                <w:rFonts w:cstheme="minorHAnsi"/>
                <w:sz w:val="20"/>
                <w:szCs w:val="20"/>
              </w:rPr>
              <w:t>Comprehension:</w:t>
            </w:r>
          </w:p>
          <w:p w14:paraId="6CDD4E48" w14:textId="77777777" w:rsidR="003D31D5" w:rsidRDefault="00B66EBB" w:rsidP="00904E6B">
            <w:pPr>
              <w:rPr>
                <w:rFonts w:cstheme="minorHAnsi"/>
                <w:sz w:val="20"/>
                <w:szCs w:val="20"/>
              </w:rPr>
            </w:pPr>
            <w:r w:rsidRPr="003D31D5">
              <w:rPr>
                <w:rFonts w:cstheme="minorHAnsi"/>
                <w:sz w:val="20"/>
                <w:szCs w:val="20"/>
              </w:rPr>
              <w:t xml:space="preserve">Pupils should be taught to: </w:t>
            </w:r>
          </w:p>
          <w:p w14:paraId="71C37E80" w14:textId="77777777" w:rsidR="003D31D5" w:rsidRDefault="00904E6B" w:rsidP="00904E6B">
            <w:pPr>
              <w:pStyle w:val="ListParagraph"/>
              <w:numPr>
                <w:ilvl w:val="0"/>
                <w:numId w:val="22"/>
              </w:numPr>
              <w:rPr>
                <w:rFonts w:cstheme="minorHAnsi"/>
                <w:sz w:val="20"/>
                <w:szCs w:val="20"/>
              </w:rPr>
            </w:pPr>
            <w:r w:rsidRPr="003D31D5">
              <w:rPr>
                <w:rFonts w:cstheme="minorHAnsi"/>
                <w:sz w:val="20"/>
                <w:szCs w:val="20"/>
              </w:rPr>
              <w:t>Develop positive attitudes to reading and understanding of what they read by</w:t>
            </w:r>
            <w:r w:rsidR="003D31D5" w:rsidRPr="003D31D5">
              <w:rPr>
                <w:rFonts w:cstheme="minorHAnsi"/>
                <w:sz w:val="20"/>
                <w:szCs w:val="20"/>
              </w:rPr>
              <w:t xml:space="preserve"> (Y3 &amp; Y4)</w:t>
            </w:r>
          </w:p>
          <w:p w14:paraId="231CEC01" w14:textId="77777777" w:rsidR="003D31D5" w:rsidRDefault="00904E6B" w:rsidP="00B66EBB">
            <w:pPr>
              <w:pStyle w:val="ListParagraph"/>
              <w:numPr>
                <w:ilvl w:val="0"/>
                <w:numId w:val="22"/>
              </w:numPr>
              <w:rPr>
                <w:rFonts w:cstheme="minorHAnsi"/>
                <w:sz w:val="20"/>
                <w:szCs w:val="20"/>
              </w:rPr>
            </w:pPr>
            <w:r w:rsidRPr="003D31D5">
              <w:rPr>
                <w:rFonts w:cstheme="minorHAnsi"/>
                <w:sz w:val="20"/>
                <w:szCs w:val="20"/>
              </w:rPr>
              <w:t>Understand what they read, in books they can read independently, by</w:t>
            </w:r>
            <w:r w:rsidR="003D31D5" w:rsidRPr="003D31D5">
              <w:rPr>
                <w:rFonts w:cstheme="minorHAnsi"/>
                <w:sz w:val="20"/>
                <w:szCs w:val="20"/>
              </w:rPr>
              <w:t xml:space="preserve"> (Y3 &amp; Y4)</w:t>
            </w:r>
          </w:p>
          <w:p w14:paraId="2CEE4037" w14:textId="77777777" w:rsidR="003D31D5" w:rsidRDefault="00904E6B" w:rsidP="00B66EBB">
            <w:pPr>
              <w:pStyle w:val="ListParagraph"/>
              <w:numPr>
                <w:ilvl w:val="0"/>
                <w:numId w:val="22"/>
              </w:numPr>
              <w:rPr>
                <w:rFonts w:cstheme="minorHAnsi"/>
                <w:sz w:val="20"/>
                <w:szCs w:val="20"/>
              </w:rPr>
            </w:pPr>
            <w:r w:rsidRPr="003D31D5">
              <w:rPr>
                <w:rFonts w:cstheme="minorHAnsi"/>
                <w:sz w:val="20"/>
                <w:szCs w:val="20"/>
              </w:rPr>
              <w:t xml:space="preserve">Discuss how authors use language, including figurative language, considering the impact on the reader </w:t>
            </w:r>
            <w:r w:rsidR="003D31D5" w:rsidRPr="003D31D5">
              <w:rPr>
                <w:rFonts w:cstheme="minorHAnsi"/>
                <w:sz w:val="20"/>
                <w:szCs w:val="20"/>
              </w:rPr>
              <w:t>(Y3 &amp; Y4)</w:t>
            </w:r>
          </w:p>
          <w:p w14:paraId="1F32BC57" w14:textId="77777777" w:rsidR="003D31D5" w:rsidRDefault="00904E6B" w:rsidP="003D31D5">
            <w:pPr>
              <w:pStyle w:val="ListParagraph"/>
              <w:numPr>
                <w:ilvl w:val="0"/>
                <w:numId w:val="22"/>
              </w:numPr>
              <w:rPr>
                <w:rFonts w:cstheme="minorHAnsi"/>
                <w:sz w:val="20"/>
                <w:szCs w:val="20"/>
              </w:rPr>
            </w:pPr>
            <w:r w:rsidRPr="003D31D5">
              <w:rPr>
                <w:rFonts w:cstheme="minorHAnsi"/>
                <w:sz w:val="20"/>
                <w:szCs w:val="20"/>
              </w:rPr>
              <w:t xml:space="preserve">Retrieve and record information from non-fiction </w:t>
            </w:r>
            <w:r w:rsidR="003D31D5" w:rsidRPr="003D31D5">
              <w:rPr>
                <w:rFonts w:cstheme="minorHAnsi"/>
                <w:sz w:val="20"/>
                <w:szCs w:val="20"/>
              </w:rPr>
              <w:t>(Y3 &amp; Y4)</w:t>
            </w:r>
          </w:p>
          <w:p w14:paraId="4B24B3E1" w14:textId="77777777" w:rsidR="003D31D5" w:rsidRDefault="003D31D5" w:rsidP="00B66EBB">
            <w:pPr>
              <w:pStyle w:val="ListParagraph"/>
              <w:numPr>
                <w:ilvl w:val="0"/>
                <w:numId w:val="22"/>
              </w:numPr>
              <w:rPr>
                <w:rFonts w:cstheme="minorHAnsi"/>
                <w:sz w:val="20"/>
                <w:szCs w:val="20"/>
              </w:rPr>
            </w:pPr>
            <w:r w:rsidRPr="003D31D5">
              <w:rPr>
                <w:rFonts w:cstheme="minorHAnsi"/>
                <w:sz w:val="20"/>
                <w:szCs w:val="20"/>
              </w:rPr>
              <w:t>Distinguish between statements of fact and opinion (Y3 &amp; Y4)</w:t>
            </w:r>
          </w:p>
          <w:p w14:paraId="3E743FB2" w14:textId="77777777" w:rsidR="003D31D5" w:rsidRDefault="00904E6B" w:rsidP="00B66EBB">
            <w:pPr>
              <w:pStyle w:val="ListParagraph"/>
              <w:numPr>
                <w:ilvl w:val="0"/>
                <w:numId w:val="22"/>
              </w:numPr>
              <w:rPr>
                <w:rFonts w:cstheme="minorHAnsi"/>
                <w:sz w:val="20"/>
                <w:szCs w:val="20"/>
              </w:rPr>
            </w:pPr>
            <w:r w:rsidRPr="003D31D5">
              <w:rPr>
                <w:rFonts w:cstheme="minorHAnsi"/>
                <w:sz w:val="20"/>
                <w:szCs w:val="20"/>
              </w:rPr>
              <w:t xml:space="preserve">Begin to provide reasoned justification for their views </w:t>
            </w:r>
            <w:r w:rsidR="003D31D5" w:rsidRPr="003D31D5">
              <w:rPr>
                <w:rFonts w:cstheme="minorHAnsi"/>
                <w:sz w:val="20"/>
                <w:szCs w:val="20"/>
              </w:rPr>
              <w:t>(Y4)</w:t>
            </w:r>
          </w:p>
          <w:p w14:paraId="3D4E5709" w14:textId="77777777" w:rsidR="003D31D5" w:rsidRDefault="00904E6B" w:rsidP="00B66EBB">
            <w:pPr>
              <w:pStyle w:val="ListParagraph"/>
              <w:numPr>
                <w:ilvl w:val="0"/>
                <w:numId w:val="22"/>
              </w:numPr>
              <w:rPr>
                <w:rFonts w:cstheme="minorHAnsi"/>
                <w:sz w:val="20"/>
                <w:szCs w:val="20"/>
              </w:rPr>
            </w:pPr>
            <w:r w:rsidRPr="003D31D5">
              <w:rPr>
                <w:rFonts w:cstheme="minorHAnsi"/>
                <w:sz w:val="20"/>
                <w:szCs w:val="20"/>
              </w:rPr>
              <w:t xml:space="preserve">Participate in discussion about both books that are read to them and those they can read for themselves, taking turns and listening to what others say </w:t>
            </w:r>
            <w:r w:rsidR="003D31D5" w:rsidRPr="003D31D5">
              <w:rPr>
                <w:rFonts w:cstheme="minorHAnsi"/>
                <w:sz w:val="20"/>
                <w:szCs w:val="20"/>
              </w:rPr>
              <w:t>(Y3 &amp; Y4)</w:t>
            </w:r>
          </w:p>
          <w:p w14:paraId="336C4BBD" w14:textId="6B48AC1B" w:rsidR="009748EF" w:rsidRPr="003D31D5" w:rsidRDefault="00904E6B" w:rsidP="003D31D5">
            <w:pPr>
              <w:pStyle w:val="ListParagraph"/>
              <w:numPr>
                <w:ilvl w:val="0"/>
                <w:numId w:val="22"/>
              </w:numPr>
              <w:rPr>
                <w:rFonts w:cstheme="minorHAnsi"/>
                <w:sz w:val="20"/>
                <w:szCs w:val="20"/>
              </w:rPr>
            </w:pPr>
            <w:r w:rsidRPr="003D31D5">
              <w:rPr>
                <w:rFonts w:cstheme="minorHAnsi"/>
                <w:sz w:val="20"/>
                <w:szCs w:val="20"/>
              </w:rPr>
              <w:t xml:space="preserve">Explain and discuss their understanding of books, poems and other material, both those that they listen to and those that they read for themselves </w:t>
            </w:r>
            <w:r w:rsidR="003D31D5" w:rsidRPr="003D31D5">
              <w:rPr>
                <w:rFonts w:cstheme="minorHAnsi"/>
                <w:sz w:val="20"/>
                <w:szCs w:val="20"/>
              </w:rPr>
              <w:t>(Y3 &amp; Y4)</w:t>
            </w:r>
          </w:p>
        </w:tc>
      </w:tr>
      <w:tr w:rsidR="003A2CD5" w:rsidRPr="00F973A0" w14:paraId="21B01EEA" w14:textId="77777777" w:rsidTr="00904E6B">
        <w:trPr>
          <w:trHeight w:val="841"/>
        </w:trPr>
        <w:tc>
          <w:tcPr>
            <w:tcW w:w="1980" w:type="dxa"/>
            <w:shd w:val="clear" w:color="auto" w:fill="FFFFFF" w:themeFill="background1"/>
          </w:tcPr>
          <w:p w14:paraId="102B182B" w14:textId="77777777" w:rsidR="00D96714" w:rsidRPr="00AF0136" w:rsidRDefault="00D96714" w:rsidP="00D96714">
            <w:pPr>
              <w:jc w:val="center"/>
              <w:rPr>
                <w:rFonts w:cstheme="minorHAnsi"/>
                <w:b/>
                <w:sz w:val="20"/>
                <w:szCs w:val="20"/>
              </w:rPr>
            </w:pPr>
            <w:r w:rsidRPr="00AF0136">
              <w:rPr>
                <w:rFonts w:cstheme="minorHAnsi"/>
                <w:b/>
                <w:sz w:val="20"/>
                <w:szCs w:val="20"/>
              </w:rPr>
              <w:t xml:space="preserve">Cross curricular reference </w:t>
            </w:r>
          </w:p>
          <w:p w14:paraId="48933B0F" w14:textId="3E390527" w:rsidR="00004037" w:rsidRPr="00AF0136" w:rsidRDefault="00004037" w:rsidP="00D96714">
            <w:pPr>
              <w:jc w:val="center"/>
              <w:rPr>
                <w:rFonts w:cstheme="minorHAnsi"/>
                <w:sz w:val="20"/>
                <w:szCs w:val="20"/>
              </w:rPr>
            </w:pPr>
            <w:r w:rsidRPr="00AF0136">
              <w:rPr>
                <w:rFonts w:cstheme="minorHAnsi"/>
                <w:sz w:val="20"/>
                <w:szCs w:val="20"/>
              </w:rPr>
              <w:t>(Geography, history, science)</w:t>
            </w:r>
          </w:p>
        </w:tc>
        <w:tc>
          <w:tcPr>
            <w:tcW w:w="2458" w:type="dxa"/>
            <w:shd w:val="clear" w:color="auto" w:fill="FFFFFF" w:themeFill="background1"/>
          </w:tcPr>
          <w:p w14:paraId="090D48DF" w14:textId="77777777" w:rsidR="00CB6E9E" w:rsidRPr="00AF0136" w:rsidRDefault="00CB6E9E" w:rsidP="00CB6E9E">
            <w:pPr>
              <w:jc w:val="center"/>
              <w:rPr>
                <w:rFonts w:cstheme="minorHAnsi"/>
                <w:sz w:val="20"/>
                <w:szCs w:val="20"/>
              </w:rPr>
            </w:pPr>
            <w:r w:rsidRPr="00AF0136">
              <w:rPr>
                <w:rFonts w:cstheme="minorHAnsi"/>
                <w:sz w:val="20"/>
                <w:szCs w:val="20"/>
              </w:rPr>
              <w:t>Ancient Sumer</w:t>
            </w:r>
          </w:p>
          <w:p w14:paraId="5DB14BCE" w14:textId="77777777" w:rsidR="00CB6E9E" w:rsidRPr="00AF0136" w:rsidRDefault="00CB6E9E" w:rsidP="00CB6E9E">
            <w:pPr>
              <w:jc w:val="center"/>
              <w:rPr>
                <w:rFonts w:cstheme="minorHAnsi"/>
                <w:sz w:val="20"/>
                <w:szCs w:val="20"/>
              </w:rPr>
            </w:pPr>
            <w:r w:rsidRPr="00AF0136">
              <w:rPr>
                <w:rFonts w:cstheme="minorHAnsi"/>
                <w:sz w:val="20"/>
                <w:szCs w:val="20"/>
              </w:rPr>
              <w:t>The Indus Valley</w:t>
            </w:r>
          </w:p>
          <w:p w14:paraId="534D7C60" w14:textId="40C3F6B5" w:rsidR="008306BD" w:rsidRPr="00AF0136" w:rsidRDefault="00CB6E9E" w:rsidP="00C3476C">
            <w:pPr>
              <w:jc w:val="center"/>
              <w:rPr>
                <w:rFonts w:cstheme="minorHAnsi"/>
                <w:sz w:val="20"/>
                <w:szCs w:val="20"/>
              </w:rPr>
            </w:pPr>
            <w:r w:rsidRPr="00AF0136">
              <w:rPr>
                <w:rFonts w:cstheme="minorHAnsi"/>
                <w:sz w:val="20"/>
                <w:szCs w:val="20"/>
              </w:rPr>
              <w:t xml:space="preserve">The Shang Dynasty of China </w:t>
            </w:r>
            <w:r w:rsidR="00D23C82" w:rsidRPr="00AF0136">
              <w:rPr>
                <w:rFonts w:cstheme="minorHAnsi"/>
                <w:sz w:val="20"/>
                <w:szCs w:val="20"/>
              </w:rPr>
              <w:t xml:space="preserve">Ancient </w:t>
            </w:r>
          </w:p>
        </w:tc>
        <w:tc>
          <w:tcPr>
            <w:tcW w:w="2220" w:type="dxa"/>
            <w:shd w:val="clear" w:color="auto" w:fill="FFFFFF" w:themeFill="background1"/>
          </w:tcPr>
          <w:p w14:paraId="374C73E5" w14:textId="77777777" w:rsidR="00967658" w:rsidRPr="00AF0136" w:rsidRDefault="00967658" w:rsidP="00967658">
            <w:pPr>
              <w:jc w:val="center"/>
              <w:rPr>
                <w:rFonts w:cstheme="minorHAnsi"/>
                <w:sz w:val="20"/>
                <w:szCs w:val="20"/>
              </w:rPr>
            </w:pPr>
            <w:r w:rsidRPr="00AF0136">
              <w:rPr>
                <w:rFonts w:cstheme="minorHAnsi"/>
                <w:sz w:val="20"/>
                <w:szCs w:val="20"/>
              </w:rPr>
              <w:t>UK Cities</w:t>
            </w:r>
          </w:p>
          <w:p w14:paraId="0C45A0BC" w14:textId="77777777" w:rsidR="00967658" w:rsidRPr="00AF0136" w:rsidRDefault="00967658" w:rsidP="00967658">
            <w:pPr>
              <w:rPr>
                <w:rFonts w:cstheme="minorHAnsi"/>
                <w:sz w:val="20"/>
                <w:szCs w:val="20"/>
              </w:rPr>
            </w:pPr>
          </w:p>
          <w:p w14:paraId="5EA9451E" w14:textId="23303A9F" w:rsidR="00D96714" w:rsidRPr="00AF0136" w:rsidRDefault="008306BD" w:rsidP="004B7EB3">
            <w:pPr>
              <w:jc w:val="center"/>
              <w:rPr>
                <w:rFonts w:cstheme="minorHAnsi"/>
                <w:sz w:val="20"/>
                <w:szCs w:val="20"/>
              </w:rPr>
            </w:pPr>
            <w:r w:rsidRPr="00AF0136">
              <w:rPr>
                <w:rFonts w:cstheme="minorHAnsi"/>
                <w:sz w:val="20"/>
                <w:szCs w:val="20"/>
              </w:rPr>
              <w:t>Animals including humans</w:t>
            </w:r>
          </w:p>
        </w:tc>
        <w:tc>
          <w:tcPr>
            <w:tcW w:w="2221" w:type="dxa"/>
            <w:shd w:val="clear" w:color="auto" w:fill="FFFFFF" w:themeFill="background1"/>
          </w:tcPr>
          <w:p w14:paraId="5861A96C" w14:textId="77777777" w:rsidR="00CB6E9E" w:rsidRPr="00AF0136" w:rsidRDefault="00CB6E9E" w:rsidP="00CB6E9E">
            <w:pPr>
              <w:jc w:val="center"/>
              <w:rPr>
                <w:rFonts w:cstheme="minorHAnsi"/>
                <w:sz w:val="20"/>
                <w:szCs w:val="20"/>
              </w:rPr>
            </w:pPr>
            <w:r w:rsidRPr="00AF0136">
              <w:rPr>
                <w:rFonts w:cstheme="minorHAnsi"/>
                <w:sz w:val="20"/>
                <w:szCs w:val="20"/>
              </w:rPr>
              <w:t>Egypt</w:t>
            </w:r>
          </w:p>
          <w:p w14:paraId="35AD7AED" w14:textId="77777777" w:rsidR="00CB6E9E" w:rsidRPr="00AF0136" w:rsidRDefault="00CB6E9E" w:rsidP="00CB6E9E">
            <w:pPr>
              <w:jc w:val="center"/>
              <w:rPr>
                <w:rFonts w:cstheme="minorHAnsi"/>
                <w:sz w:val="20"/>
                <w:szCs w:val="20"/>
              </w:rPr>
            </w:pPr>
          </w:p>
          <w:p w14:paraId="1ECD6C5D" w14:textId="5B519A6E" w:rsidR="00D23C82" w:rsidRPr="00AF0136" w:rsidRDefault="00CB6E9E" w:rsidP="00CB6E9E">
            <w:pPr>
              <w:jc w:val="center"/>
              <w:rPr>
                <w:rFonts w:cstheme="minorHAnsi"/>
                <w:sz w:val="20"/>
                <w:szCs w:val="20"/>
              </w:rPr>
            </w:pPr>
            <w:r w:rsidRPr="00AF0136">
              <w:rPr>
                <w:rFonts w:cstheme="minorHAnsi"/>
                <w:sz w:val="20"/>
                <w:szCs w:val="20"/>
              </w:rPr>
              <w:t>Animals including humans</w:t>
            </w:r>
          </w:p>
        </w:tc>
        <w:tc>
          <w:tcPr>
            <w:tcW w:w="2221" w:type="dxa"/>
            <w:shd w:val="clear" w:color="auto" w:fill="FFFFFF" w:themeFill="background1"/>
          </w:tcPr>
          <w:p w14:paraId="023C4D9D" w14:textId="77777777" w:rsidR="00967658" w:rsidRPr="00AF0136" w:rsidRDefault="00967658" w:rsidP="00967658">
            <w:pPr>
              <w:jc w:val="center"/>
              <w:rPr>
                <w:rFonts w:cstheme="minorHAnsi"/>
                <w:sz w:val="20"/>
                <w:szCs w:val="20"/>
              </w:rPr>
            </w:pPr>
            <w:r w:rsidRPr="00AF0136">
              <w:rPr>
                <w:rFonts w:cstheme="minorHAnsi"/>
                <w:sz w:val="20"/>
                <w:szCs w:val="20"/>
              </w:rPr>
              <w:t xml:space="preserve">UK Settlement and Land-use </w:t>
            </w:r>
          </w:p>
          <w:p w14:paraId="1286E9B7" w14:textId="77777777" w:rsidR="00967658" w:rsidRPr="00AF0136" w:rsidRDefault="00967658" w:rsidP="00967658">
            <w:pPr>
              <w:jc w:val="center"/>
              <w:rPr>
                <w:rFonts w:cstheme="minorHAnsi"/>
                <w:sz w:val="20"/>
                <w:szCs w:val="20"/>
              </w:rPr>
            </w:pPr>
          </w:p>
          <w:p w14:paraId="49C2E4CE" w14:textId="065724D9" w:rsidR="00D96714" w:rsidRPr="00AF0136" w:rsidRDefault="00967658" w:rsidP="00B47552">
            <w:pPr>
              <w:jc w:val="center"/>
              <w:rPr>
                <w:rFonts w:cstheme="minorHAnsi"/>
                <w:sz w:val="20"/>
                <w:szCs w:val="20"/>
              </w:rPr>
            </w:pPr>
            <w:r w:rsidRPr="00AF0136">
              <w:rPr>
                <w:rFonts w:cstheme="minorHAnsi"/>
                <w:sz w:val="20"/>
                <w:szCs w:val="20"/>
              </w:rPr>
              <w:t>States of Matter</w:t>
            </w:r>
          </w:p>
        </w:tc>
        <w:tc>
          <w:tcPr>
            <w:tcW w:w="2221" w:type="dxa"/>
            <w:shd w:val="clear" w:color="auto" w:fill="FFFFFF" w:themeFill="background1"/>
          </w:tcPr>
          <w:p w14:paraId="4930C9F7" w14:textId="10CC83B4" w:rsidR="008306BD" w:rsidRPr="00AF0136" w:rsidRDefault="00D23C82" w:rsidP="00B47552">
            <w:pPr>
              <w:jc w:val="center"/>
              <w:rPr>
                <w:rFonts w:cstheme="minorHAnsi"/>
                <w:sz w:val="20"/>
                <w:szCs w:val="20"/>
              </w:rPr>
            </w:pPr>
            <w:r w:rsidRPr="00AF0136">
              <w:rPr>
                <w:rFonts w:cstheme="minorHAnsi"/>
                <w:sz w:val="20"/>
                <w:szCs w:val="20"/>
              </w:rPr>
              <w:t>Ancient Greece</w:t>
            </w:r>
          </w:p>
          <w:p w14:paraId="54D09571" w14:textId="61CB7C8C" w:rsidR="008306BD" w:rsidRPr="00AF0136" w:rsidRDefault="008306BD" w:rsidP="00967658">
            <w:pPr>
              <w:jc w:val="center"/>
              <w:rPr>
                <w:rFonts w:cstheme="minorHAnsi"/>
                <w:sz w:val="20"/>
                <w:szCs w:val="20"/>
              </w:rPr>
            </w:pPr>
            <w:r w:rsidRPr="00AF0136">
              <w:rPr>
                <w:rFonts w:cstheme="minorHAnsi"/>
                <w:sz w:val="20"/>
                <w:szCs w:val="20"/>
              </w:rPr>
              <w:t>Light</w:t>
            </w:r>
          </w:p>
        </w:tc>
        <w:tc>
          <w:tcPr>
            <w:tcW w:w="2221" w:type="dxa"/>
            <w:shd w:val="clear" w:color="auto" w:fill="FFFFFF" w:themeFill="background1"/>
          </w:tcPr>
          <w:p w14:paraId="31E74AF0" w14:textId="77777777" w:rsidR="00967658" w:rsidRPr="00AF0136" w:rsidRDefault="00967658" w:rsidP="00967658">
            <w:pPr>
              <w:jc w:val="center"/>
              <w:rPr>
                <w:rFonts w:cstheme="minorHAnsi"/>
                <w:sz w:val="20"/>
                <w:szCs w:val="20"/>
              </w:rPr>
            </w:pPr>
            <w:r w:rsidRPr="00AF0136">
              <w:rPr>
                <w:rFonts w:cstheme="minorHAnsi"/>
                <w:sz w:val="20"/>
                <w:szCs w:val="20"/>
              </w:rPr>
              <w:t>The Water Cycle</w:t>
            </w:r>
          </w:p>
          <w:p w14:paraId="00017B8F" w14:textId="5DA15B30" w:rsidR="00967658" w:rsidRPr="00AF0136" w:rsidRDefault="00967658" w:rsidP="00B47552">
            <w:pPr>
              <w:jc w:val="center"/>
              <w:rPr>
                <w:rFonts w:cstheme="minorHAnsi"/>
                <w:sz w:val="20"/>
                <w:szCs w:val="20"/>
              </w:rPr>
            </w:pPr>
            <w:r w:rsidRPr="00AF0136">
              <w:rPr>
                <w:rFonts w:cstheme="minorHAnsi"/>
                <w:sz w:val="20"/>
                <w:szCs w:val="20"/>
              </w:rPr>
              <w:t>Rivers</w:t>
            </w:r>
          </w:p>
          <w:p w14:paraId="12342824" w14:textId="77777777" w:rsidR="00B47552" w:rsidRPr="00AF0136" w:rsidRDefault="00B47552" w:rsidP="00B47552">
            <w:pPr>
              <w:jc w:val="center"/>
              <w:rPr>
                <w:rFonts w:cstheme="minorHAnsi"/>
                <w:sz w:val="20"/>
                <w:szCs w:val="20"/>
              </w:rPr>
            </w:pPr>
          </w:p>
          <w:p w14:paraId="6101EB63" w14:textId="758EBD4F" w:rsidR="00D96714" w:rsidRPr="00AF0136" w:rsidRDefault="008306BD" w:rsidP="004B7EB3">
            <w:pPr>
              <w:jc w:val="center"/>
              <w:rPr>
                <w:rFonts w:cstheme="minorHAnsi"/>
                <w:sz w:val="20"/>
                <w:szCs w:val="20"/>
              </w:rPr>
            </w:pPr>
            <w:r w:rsidRPr="00AF0136">
              <w:rPr>
                <w:rFonts w:cstheme="minorHAnsi"/>
                <w:sz w:val="20"/>
                <w:szCs w:val="20"/>
              </w:rPr>
              <w:t>Sound</w:t>
            </w:r>
          </w:p>
        </w:tc>
      </w:tr>
    </w:tbl>
    <w:p w14:paraId="7C9ECAB3" w14:textId="75F4AF89" w:rsidR="00813231" w:rsidRDefault="00813231" w:rsidP="00F0717E">
      <w:pPr>
        <w:rPr>
          <w:rFonts w:asciiTheme="majorHAnsi" w:hAnsiTheme="majorHAnsi"/>
          <w:b/>
          <w:sz w:val="40"/>
        </w:rPr>
      </w:pPr>
    </w:p>
    <w:tbl>
      <w:tblPr>
        <w:tblStyle w:val="TableGrid"/>
        <w:tblpPr w:leftFromText="180" w:rightFromText="180" w:tblpY="1088"/>
        <w:tblW w:w="15542" w:type="dxa"/>
        <w:tblLook w:val="04A0" w:firstRow="1" w:lastRow="0" w:firstColumn="1" w:lastColumn="0" w:noHBand="0" w:noVBand="1"/>
      </w:tblPr>
      <w:tblGrid>
        <w:gridCol w:w="2216"/>
        <w:gridCol w:w="2226"/>
        <w:gridCol w:w="2219"/>
        <w:gridCol w:w="2220"/>
        <w:gridCol w:w="2220"/>
        <w:gridCol w:w="2221"/>
        <w:gridCol w:w="2220"/>
      </w:tblGrid>
      <w:tr w:rsidR="002C4379" w:rsidRPr="00F973A0" w14:paraId="1AA73482" w14:textId="77777777" w:rsidTr="00AF0136">
        <w:trPr>
          <w:trHeight w:val="416"/>
        </w:trPr>
        <w:tc>
          <w:tcPr>
            <w:tcW w:w="2216" w:type="dxa"/>
          </w:tcPr>
          <w:p w14:paraId="5D0A1A83" w14:textId="002B6773" w:rsidR="00253AEF" w:rsidRPr="00AF0136" w:rsidRDefault="00253AEF" w:rsidP="00785D6E">
            <w:pPr>
              <w:rPr>
                <w:rFonts w:cstheme="minorHAnsi"/>
                <w:b/>
                <w:sz w:val="28"/>
                <w:szCs w:val="28"/>
              </w:rPr>
            </w:pPr>
            <w:r w:rsidRPr="00AF0136">
              <w:rPr>
                <w:rFonts w:cstheme="minorHAnsi"/>
                <w:b/>
                <w:sz w:val="28"/>
                <w:szCs w:val="28"/>
              </w:rPr>
              <w:lastRenderedPageBreak/>
              <w:t>Year:</w:t>
            </w:r>
            <w:r w:rsidR="00AF0136">
              <w:rPr>
                <w:rFonts w:cstheme="minorHAnsi"/>
                <w:b/>
                <w:sz w:val="28"/>
                <w:szCs w:val="28"/>
              </w:rPr>
              <w:t xml:space="preserve"> 3/4 B</w:t>
            </w:r>
          </w:p>
        </w:tc>
        <w:tc>
          <w:tcPr>
            <w:tcW w:w="2226" w:type="dxa"/>
          </w:tcPr>
          <w:p w14:paraId="3296CC40" w14:textId="324759F0" w:rsidR="00253AEF" w:rsidRPr="00AF0136" w:rsidRDefault="00253AEF" w:rsidP="00AF0136">
            <w:pPr>
              <w:jc w:val="center"/>
              <w:rPr>
                <w:rFonts w:cstheme="minorHAnsi"/>
                <w:b/>
                <w:sz w:val="28"/>
                <w:szCs w:val="28"/>
              </w:rPr>
            </w:pPr>
            <w:r w:rsidRPr="00AF0136">
              <w:rPr>
                <w:rFonts w:cstheme="minorHAnsi"/>
                <w:b/>
                <w:sz w:val="28"/>
                <w:szCs w:val="28"/>
              </w:rPr>
              <w:t>Autumn 1</w:t>
            </w:r>
          </w:p>
        </w:tc>
        <w:tc>
          <w:tcPr>
            <w:tcW w:w="2219" w:type="dxa"/>
          </w:tcPr>
          <w:p w14:paraId="086CB81E" w14:textId="765210AB" w:rsidR="00253AEF" w:rsidRPr="00AF0136" w:rsidRDefault="00253AEF" w:rsidP="00AF0136">
            <w:pPr>
              <w:jc w:val="center"/>
              <w:rPr>
                <w:rFonts w:cstheme="minorHAnsi"/>
                <w:b/>
                <w:sz w:val="28"/>
                <w:szCs w:val="28"/>
              </w:rPr>
            </w:pPr>
            <w:r w:rsidRPr="00AF0136">
              <w:rPr>
                <w:rFonts w:cstheme="minorHAnsi"/>
                <w:b/>
                <w:sz w:val="28"/>
                <w:szCs w:val="28"/>
              </w:rPr>
              <w:t>Autumn 2</w:t>
            </w:r>
          </w:p>
        </w:tc>
        <w:tc>
          <w:tcPr>
            <w:tcW w:w="2220" w:type="dxa"/>
          </w:tcPr>
          <w:p w14:paraId="2670DCC2" w14:textId="45567113" w:rsidR="00253AEF" w:rsidRPr="00AF0136" w:rsidRDefault="00253AEF" w:rsidP="00AF0136">
            <w:pPr>
              <w:jc w:val="center"/>
              <w:rPr>
                <w:rFonts w:cstheme="minorHAnsi"/>
                <w:b/>
                <w:sz w:val="28"/>
                <w:szCs w:val="28"/>
              </w:rPr>
            </w:pPr>
            <w:r w:rsidRPr="00AF0136">
              <w:rPr>
                <w:rFonts w:cstheme="minorHAnsi"/>
                <w:b/>
                <w:sz w:val="28"/>
                <w:szCs w:val="28"/>
              </w:rPr>
              <w:t>Spring 1</w:t>
            </w:r>
          </w:p>
        </w:tc>
        <w:tc>
          <w:tcPr>
            <w:tcW w:w="2220" w:type="dxa"/>
          </w:tcPr>
          <w:p w14:paraId="527965BE" w14:textId="203CB09C" w:rsidR="00253AEF" w:rsidRPr="00AF0136" w:rsidRDefault="00253AEF" w:rsidP="00AF0136">
            <w:pPr>
              <w:jc w:val="center"/>
              <w:rPr>
                <w:rFonts w:cstheme="minorHAnsi"/>
                <w:b/>
                <w:sz w:val="28"/>
                <w:szCs w:val="28"/>
              </w:rPr>
            </w:pPr>
            <w:r w:rsidRPr="00AF0136">
              <w:rPr>
                <w:rFonts w:cstheme="minorHAnsi"/>
                <w:b/>
                <w:sz w:val="28"/>
                <w:szCs w:val="28"/>
              </w:rPr>
              <w:t>Spring 2</w:t>
            </w:r>
          </w:p>
        </w:tc>
        <w:tc>
          <w:tcPr>
            <w:tcW w:w="2221" w:type="dxa"/>
          </w:tcPr>
          <w:p w14:paraId="5777845F" w14:textId="535007D1" w:rsidR="00253AEF" w:rsidRPr="00AF0136" w:rsidRDefault="00253AEF" w:rsidP="00AF0136">
            <w:pPr>
              <w:jc w:val="center"/>
              <w:rPr>
                <w:rFonts w:cstheme="minorHAnsi"/>
                <w:b/>
                <w:sz w:val="28"/>
                <w:szCs w:val="28"/>
              </w:rPr>
            </w:pPr>
            <w:r w:rsidRPr="00AF0136">
              <w:rPr>
                <w:rFonts w:cstheme="minorHAnsi"/>
                <w:b/>
                <w:sz w:val="28"/>
                <w:szCs w:val="28"/>
              </w:rPr>
              <w:t>Summer 1</w:t>
            </w:r>
          </w:p>
        </w:tc>
        <w:tc>
          <w:tcPr>
            <w:tcW w:w="2220" w:type="dxa"/>
          </w:tcPr>
          <w:p w14:paraId="5D943AF8" w14:textId="4048D124" w:rsidR="00253AEF" w:rsidRPr="00AF0136" w:rsidRDefault="00253AEF" w:rsidP="00AF0136">
            <w:pPr>
              <w:jc w:val="center"/>
              <w:rPr>
                <w:rFonts w:cstheme="minorHAnsi"/>
                <w:b/>
                <w:sz w:val="28"/>
                <w:szCs w:val="28"/>
              </w:rPr>
            </w:pPr>
            <w:r w:rsidRPr="00AF0136">
              <w:rPr>
                <w:rFonts w:cstheme="minorHAnsi"/>
                <w:b/>
                <w:sz w:val="28"/>
                <w:szCs w:val="28"/>
              </w:rPr>
              <w:t>Summer 2</w:t>
            </w:r>
          </w:p>
        </w:tc>
      </w:tr>
      <w:tr w:rsidR="002C4379" w:rsidRPr="00762A1A" w14:paraId="2F2DABB6" w14:textId="77777777" w:rsidTr="00307D25">
        <w:trPr>
          <w:trHeight w:val="3440"/>
        </w:trPr>
        <w:tc>
          <w:tcPr>
            <w:tcW w:w="2216" w:type="dxa"/>
          </w:tcPr>
          <w:p w14:paraId="1B960EBC" w14:textId="77777777" w:rsidR="00253AEF" w:rsidRPr="00AF0136" w:rsidRDefault="00253AEF" w:rsidP="00785D6E">
            <w:pPr>
              <w:jc w:val="center"/>
              <w:rPr>
                <w:rFonts w:cstheme="minorHAnsi"/>
                <w:b/>
                <w:sz w:val="20"/>
                <w:szCs w:val="20"/>
              </w:rPr>
            </w:pPr>
            <w:r w:rsidRPr="00AF0136">
              <w:rPr>
                <w:rFonts w:cstheme="minorHAnsi"/>
                <w:b/>
                <w:sz w:val="20"/>
                <w:szCs w:val="20"/>
              </w:rPr>
              <w:t xml:space="preserve">Book </w:t>
            </w:r>
          </w:p>
          <w:p w14:paraId="66BFFBEA" w14:textId="77777777" w:rsidR="00253AEF" w:rsidRPr="00AF0136" w:rsidRDefault="00253AEF" w:rsidP="00785D6E">
            <w:pPr>
              <w:jc w:val="center"/>
              <w:rPr>
                <w:rFonts w:cstheme="minorHAnsi"/>
                <w:sz w:val="20"/>
                <w:szCs w:val="20"/>
              </w:rPr>
            </w:pPr>
            <w:r w:rsidRPr="00AF0136">
              <w:rPr>
                <w:rFonts w:cstheme="minorHAnsi"/>
                <w:sz w:val="20"/>
                <w:szCs w:val="20"/>
              </w:rPr>
              <w:t>(Main Driver Text)</w:t>
            </w:r>
          </w:p>
        </w:tc>
        <w:tc>
          <w:tcPr>
            <w:tcW w:w="2226" w:type="dxa"/>
          </w:tcPr>
          <w:p w14:paraId="2DFC51C9" w14:textId="3E57AAB1" w:rsidR="006278C8" w:rsidRPr="00AF0136" w:rsidRDefault="00AF0136" w:rsidP="00F50C4E">
            <w:pPr>
              <w:jc w:val="center"/>
              <w:rPr>
                <w:rFonts w:cstheme="minorHAnsi"/>
                <w:b/>
                <w:sz w:val="20"/>
                <w:szCs w:val="20"/>
              </w:rPr>
            </w:pPr>
            <w:r w:rsidRPr="00AF0136">
              <w:rPr>
                <w:rFonts w:cstheme="minorHAnsi"/>
                <w:b/>
                <w:noProof/>
                <w:sz w:val="20"/>
                <w:szCs w:val="20"/>
              </w:rPr>
              <w:drawing>
                <wp:anchor distT="0" distB="0" distL="114300" distR="114300" simplePos="0" relativeHeight="251674624" behindDoc="0" locked="0" layoutInCell="1" allowOverlap="1" wp14:anchorId="0CB7635A" wp14:editId="7E55C5F4">
                  <wp:simplePos x="0" y="0"/>
                  <wp:positionH relativeFrom="column">
                    <wp:posOffset>221468</wp:posOffset>
                  </wp:positionH>
                  <wp:positionV relativeFrom="paragraph">
                    <wp:posOffset>339823</wp:posOffset>
                  </wp:positionV>
                  <wp:extent cx="849923" cy="690563"/>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BC2FC5.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9923" cy="690563"/>
                          </a:xfrm>
                          <a:prstGeom prst="rect">
                            <a:avLst/>
                          </a:prstGeom>
                        </pic:spPr>
                      </pic:pic>
                    </a:graphicData>
                  </a:graphic>
                  <wp14:sizeRelH relativeFrom="page">
                    <wp14:pctWidth>0</wp14:pctWidth>
                  </wp14:sizeRelH>
                  <wp14:sizeRelV relativeFrom="page">
                    <wp14:pctHeight>0</wp14:pctHeight>
                  </wp14:sizeRelV>
                </wp:anchor>
              </w:drawing>
            </w:r>
            <w:r w:rsidR="0070469C" w:rsidRPr="00AF0136">
              <w:rPr>
                <w:rFonts w:cstheme="minorHAnsi"/>
                <w:b/>
                <w:sz w:val="20"/>
                <w:szCs w:val="20"/>
              </w:rPr>
              <w:t>The Pebble in my Pocket</w:t>
            </w:r>
          </w:p>
          <w:p w14:paraId="2D293318" w14:textId="36248126" w:rsidR="006278C8" w:rsidRPr="00AF0136" w:rsidRDefault="006278C8" w:rsidP="006278C8">
            <w:pPr>
              <w:jc w:val="center"/>
              <w:rPr>
                <w:rFonts w:cstheme="minorHAnsi"/>
                <w:b/>
                <w:sz w:val="20"/>
                <w:szCs w:val="20"/>
              </w:rPr>
            </w:pPr>
            <w:r w:rsidRPr="00AF0136">
              <w:rPr>
                <w:rFonts w:cstheme="minorHAnsi"/>
                <w:b/>
                <w:sz w:val="20"/>
                <w:szCs w:val="20"/>
              </w:rPr>
              <w:t>The Secrets of Stonehenge</w:t>
            </w:r>
          </w:p>
          <w:p w14:paraId="317B5E74" w14:textId="02AE464C" w:rsidR="002C4379" w:rsidRPr="00AF0136" w:rsidRDefault="002C4379" w:rsidP="006278C8">
            <w:pPr>
              <w:jc w:val="center"/>
              <w:rPr>
                <w:rFonts w:cstheme="minorHAnsi"/>
                <w:b/>
                <w:sz w:val="20"/>
                <w:szCs w:val="20"/>
              </w:rPr>
            </w:pPr>
            <w:r w:rsidRPr="00AF0136">
              <w:rPr>
                <w:rFonts w:cstheme="minorHAnsi"/>
                <w:b/>
                <w:noProof/>
                <w:sz w:val="20"/>
                <w:szCs w:val="20"/>
              </w:rPr>
              <w:drawing>
                <wp:inline distT="0" distB="0" distL="0" distR="0" wp14:anchorId="72CB933E" wp14:editId="2997F3E8">
                  <wp:extent cx="796589" cy="808892"/>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BCF77B.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11697" cy="824233"/>
                          </a:xfrm>
                          <a:prstGeom prst="rect">
                            <a:avLst/>
                          </a:prstGeom>
                        </pic:spPr>
                      </pic:pic>
                    </a:graphicData>
                  </a:graphic>
                </wp:inline>
              </w:drawing>
            </w:r>
          </w:p>
          <w:p w14:paraId="6E3033FF" w14:textId="1B069824" w:rsidR="00AE209F" w:rsidRPr="00AF0136" w:rsidRDefault="00AE209F" w:rsidP="004B7EB3">
            <w:pPr>
              <w:jc w:val="center"/>
              <w:rPr>
                <w:rFonts w:cstheme="minorHAnsi"/>
                <w:b/>
                <w:sz w:val="20"/>
                <w:szCs w:val="20"/>
              </w:rPr>
            </w:pPr>
          </w:p>
        </w:tc>
        <w:tc>
          <w:tcPr>
            <w:tcW w:w="2219" w:type="dxa"/>
          </w:tcPr>
          <w:p w14:paraId="3BB4A6F5" w14:textId="0B329F27" w:rsidR="000E4E26" w:rsidRPr="00AF0136" w:rsidRDefault="000E4E26" w:rsidP="000E4E26">
            <w:pPr>
              <w:jc w:val="center"/>
              <w:rPr>
                <w:rFonts w:cstheme="minorHAnsi"/>
                <w:b/>
                <w:sz w:val="20"/>
                <w:szCs w:val="20"/>
              </w:rPr>
            </w:pPr>
            <w:r w:rsidRPr="00AF0136">
              <w:rPr>
                <w:rFonts w:cstheme="minorHAnsi"/>
                <w:b/>
                <w:sz w:val="20"/>
                <w:szCs w:val="20"/>
              </w:rPr>
              <w:t>The Steadfast Tin Soldier</w:t>
            </w:r>
          </w:p>
          <w:p w14:paraId="1C75CF69" w14:textId="1B97F66B" w:rsidR="000E4E26" w:rsidRPr="00AF0136" w:rsidRDefault="002C4379" w:rsidP="002C4379">
            <w:pPr>
              <w:jc w:val="center"/>
              <w:rPr>
                <w:rFonts w:cstheme="minorHAnsi"/>
                <w:b/>
                <w:sz w:val="20"/>
                <w:szCs w:val="20"/>
                <w:highlight w:val="yellow"/>
              </w:rPr>
            </w:pPr>
            <w:r w:rsidRPr="00AF0136">
              <w:rPr>
                <w:rFonts w:cstheme="minorHAnsi"/>
                <w:b/>
                <w:noProof/>
                <w:sz w:val="20"/>
                <w:szCs w:val="20"/>
              </w:rPr>
              <w:drawing>
                <wp:inline distT="0" distB="0" distL="0" distR="0" wp14:anchorId="28396DBF" wp14:editId="38578734">
                  <wp:extent cx="720969" cy="904265"/>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BCCA4D.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29424" cy="914869"/>
                          </a:xfrm>
                          <a:prstGeom prst="rect">
                            <a:avLst/>
                          </a:prstGeom>
                        </pic:spPr>
                      </pic:pic>
                    </a:graphicData>
                  </a:graphic>
                </wp:inline>
              </w:drawing>
            </w:r>
          </w:p>
          <w:p w14:paraId="204ED841" w14:textId="77777777" w:rsidR="00833465" w:rsidRPr="00AF0136" w:rsidRDefault="000E4E26" w:rsidP="000E4E26">
            <w:pPr>
              <w:jc w:val="center"/>
              <w:rPr>
                <w:rFonts w:cstheme="minorHAnsi"/>
                <w:b/>
                <w:sz w:val="20"/>
                <w:szCs w:val="20"/>
              </w:rPr>
            </w:pPr>
            <w:r w:rsidRPr="00AF0136">
              <w:rPr>
                <w:rFonts w:cstheme="minorHAnsi"/>
                <w:b/>
                <w:sz w:val="20"/>
                <w:szCs w:val="20"/>
              </w:rPr>
              <w:t>The Robot and the Bluebird</w:t>
            </w:r>
          </w:p>
          <w:p w14:paraId="4A479E5E" w14:textId="02150C44" w:rsidR="002C4379" w:rsidRPr="00AF0136" w:rsidRDefault="002C4379" w:rsidP="000E4E26">
            <w:pPr>
              <w:jc w:val="center"/>
              <w:rPr>
                <w:rFonts w:cstheme="minorHAnsi"/>
                <w:b/>
                <w:sz w:val="20"/>
                <w:szCs w:val="20"/>
              </w:rPr>
            </w:pPr>
            <w:r w:rsidRPr="00AF0136">
              <w:rPr>
                <w:rFonts w:cstheme="minorHAnsi"/>
                <w:b/>
                <w:noProof/>
                <w:sz w:val="20"/>
                <w:szCs w:val="20"/>
              </w:rPr>
              <w:drawing>
                <wp:inline distT="0" distB="0" distL="0" distR="0" wp14:anchorId="7C8433AA" wp14:editId="278034A6">
                  <wp:extent cx="914400" cy="78119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BC72D2.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48930" cy="810699"/>
                          </a:xfrm>
                          <a:prstGeom prst="rect">
                            <a:avLst/>
                          </a:prstGeom>
                        </pic:spPr>
                      </pic:pic>
                    </a:graphicData>
                  </a:graphic>
                </wp:inline>
              </w:drawing>
            </w:r>
          </w:p>
        </w:tc>
        <w:tc>
          <w:tcPr>
            <w:tcW w:w="2220" w:type="dxa"/>
          </w:tcPr>
          <w:p w14:paraId="4AD235DD" w14:textId="0565BC99" w:rsidR="000E4E26" w:rsidRPr="00AF0136" w:rsidRDefault="000E4E26" w:rsidP="000E4E26">
            <w:pPr>
              <w:jc w:val="center"/>
              <w:rPr>
                <w:rFonts w:cstheme="minorHAnsi"/>
                <w:b/>
                <w:sz w:val="20"/>
                <w:szCs w:val="20"/>
              </w:rPr>
            </w:pPr>
            <w:r w:rsidRPr="00AF0136">
              <w:rPr>
                <w:rFonts w:cstheme="minorHAnsi"/>
                <w:b/>
                <w:sz w:val="20"/>
                <w:szCs w:val="20"/>
              </w:rPr>
              <w:t xml:space="preserve">Blue John </w:t>
            </w:r>
          </w:p>
          <w:p w14:paraId="3893692B" w14:textId="43844FD4" w:rsidR="000E4E26" w:rsidRPr="00AF0136" w:rsidRDefault="002C4379" w:rsidP="00307D25">
            <w:pPr>
              <w:jc w:val="center"/>
              <w:rPr>
                <w:rFonts w:cstheme="minorHAnsi"/>
                <w:b/>
                <w:sz w:val="20"/>
                <w:szCs w:val="20"/>
              </w:rPr>
            </w:pPr>
            <w:r w:rsidRPr="00AF0136">
              <w:rPr>
                <w:rFonts w:cstheme="minorHAnsi"/>
                <w:b/>
                <w:noProof/>
                <w:sz w:val="20"/>
                <w:szCs w:val="20"/>
              </w:rPr>
              <w:drawing>
                <wp:inline distT="0" distB="0" distL="0" distR="0" wp14:anchorId="45F7481D" wp14:editId="2E366238">
                  <wp:extent cx="1136650" cy="1510212"/>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BC4FA9.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38844" cy="1513127"/>
                          </a:xfrm>
                          <a:prstGeom prst="rect">
                            <a:avLst/>
                          </a:prstGeom>
                        </pic:spPr>
                      </pic:pic>
                    </a:graphicData>
                  </a:graphic>
                </wp:inline>
              </w:drawing>
            </w:r>
          </w:p>
        </w:tc>
        <w:tc>
          <w:tcPr>
            <w:tcW w:w="2220" w:type="dxa"/>
          </w:tcPr>
          <w:p w14:paraId="73F2E506" w14:textId="797B0096" w:rsidR="00833465" w:rsidRPr="00AF0136" w:rsidRDefault="004B03E4" w:rsidP="00307D25">
            <w:pPr>
              <w:jc w:val="center"/>
              <w:rPr>
                <w:rFonts w:cstheme="minorHAnsi"/>
                <w:b/>
                <w:sz w:val="20"/>
                <w:szCs w:val="20"/>
              </w:rPr>
            </w:pPr>
            <w:r w:rsidRPr="00AF0136">
              <w:rPr>
                <w:rFonts w:cstheme="minorHAnsi"/>
                <w:b/>
                <w:sz w:val="20"/>
                <w:szCs w:val="20"/>
              </w:rPr>
              <w:t>The Tear Thief (f)</w:t>
            </w:r>
          </w:p>
          <w:p w14:paraId="6845A27D" w14:textId="3B4E8AE7" w:rsidR="004B03E4" w:rsidRPr="00AF0136" w:rsidRDefault="002C4379" w:rsidP="002C4379">
            <w:pPr>
              <w:jc w:val="center"/>
              <w:rPr>
                <w:rFonts w:cstheme="minorHAnsi"/>
                <w:b/>
                <w:sz w:val="20"/>
                <w:szCs w:val="20"/>
              </w:rPr>
            </w:pPr>
            <w:r w:rsidRPr="00AF0136">
              <w:rPr>
                <w:rFonts w:cstheme="minorHAnsi"/>
                <w:b/>
                <w:noProof/>
                <w:sz w:val="20"/>
                <w:szCs w:val="20"/>
              </w:rPr>
              <w:drawing>
                <wp:inline distT="0" distB="0" distL="0" distR="0" wp14:anchorId="44411B0E" wp14:editId="4BAE99BA">
                  <wp:extent cx="726831" cy="928160"/>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BCC392.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39049" cy="943762"/>
                          </a:xfrm>
                          <a:prstGeom prst="rect">
                            <a:avLst/>
                          </a:prstGeom>
                        </pic:spPr>
                      </pic:pic>
                    </a:graphicData>
                  </a:graphic>
                </wp:inline>
              </w:drawing>
            </w:r>
          </w:p>
          <w:p w14:paraId="0893252E" w14:textId="77777777" w:rsidR="004B03E4" w:rsidRPr="00AF0136" w:rsidRDefault="004B03E4" w:rsidP="00307D25">
            <w:pPr>
              <w:jc w:val="center"/>
              <w:rPr>
                <w:rFonts w:cstheme="minorHAnsi"/>
                <w:b/>
                <w:sz w:val="20"/>
                <w:szCs w:val="20"/>
              </w:rPr>
            </w:pPr>
            <w:r w:rsidRPr="00AF0136">
              <w:rPr>
                <w:rFonts w:cstheme="minorHAnsi"/>
                <w:b/>
                <w:sz w:val="20"/>
                <w:szCs w:val="20"/>
              </w:rPr>
              <w:t xml:space="preserve">The </w:t>
            </w:r>
            <w:proofErr w:type="gramStart"/>
            <w:r w:rsidRPr="00AF0136">
              <w:rPr>
                <w:rFonts w:cstheme="minorHAnsi"/>
                <w:b/>
                <w:sz w:val="20"/>
                <w:szCs w:val="20"/>
              </w:rPr>
              <w:t>Language  of</w:t>
            </w:r>
            <w:proofErr w:type="gramEnd"/>
            <w:r w:rsidRPr="00AF0136">
              <w:rPr>
                <w:rFonts w:cstheme="minorHAnsi"/>
                <w:b/>
                <w:sz w:val="20"/>
                <w:szCs w:val="20"/>
              </w:rPr>
              <w:t xml:space="preserve"> Cat (p)</w:t>
            </w:r>
          </w:p>
          <w:p w14:paraId="0A367B7A" w14:textId="527BA988" w:rsidR="002C4379" w:rsidRPr="00AF0136" w:rsidRDefault="002C4379" w:rsidP="00307D25">
            <w:pPr>
              <w:jc w:val="center"/>
              <w:rPr>
                <w:rFonts w:cstheme="minorHAnsi"/>
                <w:b/>
                <w:sz w:val="20"/>
                <w:szCs w:val="20"/>
              </w:rPr>
            </w:pPr>
            <w:r w:rsidRPr="00AF0136">
              <w:rPr>
                <w:rFonts w:cstheme="minorHAnsi"/>
                <w:b/>
                <w:noProof/>
                <w:sz w:val="20"/>
                <w:szCs w:val="20"/>
              </w:rPr>
              <w:drawing>
                <wp:inline distT="0" distB="0" distL="0" distR="0" wp14:anchorId="6D23A6C3" wp14:editId="2A4366E6">
                  <wp:extent cx="679938" cy="974366"/>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BC8C71.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8570" cy="986736"/>
                          </a:xfrm>
                          <a:prstGeom prst="rect">
                            <a:avLst/>
                          </a:prstGeom>
                        </pic:spPr>
                      </pic:pic>
                    </a:graphicData>
                  </a:graphic>
                </wp:inline>
              </w:drawing>
            </w:r>
          </w:p>
        </w:tc>
        <w:tc>
          <w:tcPr>
            <w:tcW w:w="2221" w:type="dxa"/>
          </w:tcPr>
          <w:p w14:paraId="0C87C01B" w14:textId="77777777" w:rsidR="00833465" w:rsidRPr="00AF0136" w:rsidRDefault="000E4E26" w:rsidP="00DC221C">
            <w:pPr>
              <w:jc w:val="center"/>
              <w:rPr>
                <w:rFonts w:cstheme="minorHAnsi"/>
                <w:b/>
                <w:sz w:val="20"/>
                <w:szCs w:val="20"/>
              </w:rPr>
            </w:pPr>
            <w:r w:rsidRPr="00AF0136">
              <w:rPr>
                <w:rFonts w:cstheme="minorHAnsi"/>
                <w:b/>
                <w:sz w:val="20"/>
                <w:szCs w:val="20"/>
              </w:rPr>
              <w:t>Hermelin: The Detective Mouse</w:t>
            </w:r>
          </w:p>
          <w:p w14:paraId="672BBD87" w14:textId="3E246AF0" w:rsidR="002C4379" w:rsidRPr="00AF0136" w:rsidRDefault="002C4379" w:rsidP="00DC221C">
            <w:pPr>
              <w:jc w:val="center"/>
              <w:rPr>
                <w:rFonts w:cstheme="minorHAnsi"/>
                <w:b/>
                <w:sz w:val="20"/>
                <w:szCs w:val="20"/>
              </w:rPr>
            </w:pPr>
            <w:r w:rsidRPr="00AF0136">
              <w:rPr>
                <w:rFonts w:cstheme="minorHAnsi"/>
                <w:b/>
                <w:noProof/>
                <w:sz w:val="20"/>
                <w:szCs w:val="20"/>
              </w:rPr>
              <w:drawing>
                <wp:inline distT="0" distB="0" distL="0" distR="0" wp14:anchorId="162759FF" wp14:editId="4A0A6B4F">
                  <wp:extent cx="1092200" cy="124474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BC3516.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00326" cy="1254003"/>
                          </a:xfrm>
                          <a:prstGeom prst="rect">
                            <a:avLst/>
                          </a:prstGeom>
                        </pic:spPr>
                      </pic:pic>
                    </a:graphicData>
                  </a:graphic>
                </wp:inline>
              </w:drawing>
            </w:r>
          </w:p>
        </w:tc>
        <w:tc>
          <w:tcPr>
            <w:tcW w:w="2220" w:type="dxa"/>
          </w:tcPr>
          <w:p w14:paraId="43FAEA45" w14:textId="77777777" w:rsidR="00DC221C" w:rsidRPr="00AF0136" w:rsidRDefault="00DC221C" w:rsidP="00DC221C">
            <w:pPr>
              <w:jc w:val="center"/>
              <w:rPr>
                <w:rFonts w:cstheme="minorHAnsi"/>
                <w:b/>
                <w:sz w:val="20"/>
                <w:szCs w:val="20"/>
              </w:rPr>
            </w:pPr>
            <w:r w:rsidRPr="00AF0136">
              <w:rPr>
                <w:rFonts w:cstheme="minorHAnsi"/>
                <w:b/>
                <w:sz w:val="20"/>
                <w:szCs w:val="20"/>
              </w:rPr>
              <w:t>Escape from Pompeii</w:t>
            </w:r>
          </w:p>
          <w:p w14:paraId="5C792A0E" w14:textId="13376701" w:rsidR="004B03E4" w:rsidRPr="00AF0136" w:rsidRDefault="002C4379" w:rsidP="002C4379">
            <w:pPr>
              <w:jc w:val="center"/>
              <w:rPr>
                <w:rFonts w:cstheme="minorHAnsi"/>
                <w:b/>
                <w:sz w:val="20"/>
                <w:szCs w:val="20"/>
              </w:rPr>
            </w:pPr>
            <w:r w:rsidRPr="00AF0136">
              <w:rPr>
                <w:rFonts w:cstheme="minorHAnsi"/>
                <w:b/>
                <w:noProof/>
                <w:sz w:val="20"/>
                <w:szCs w:val="20"/>
              </w:rPr>
              <w:drawing>
                <wp:inline distT="0" distB="0" distL="0" distR="0" wp14:anchorId="51417D01" wp14:editId="51E9CC59">
                  <wp:extent cx="767862" cy="77069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BCB822.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77686" cy="780557"/>
                          </a:xfrm>
                          <a:prstGeom prst="rect">
                            <a:avLst/>
                          </a:prstGeom>
                        </pic:spPr>
                      </pic:pic>
                    </a:graphicData>
                  </a:graphic>
                </wp:inline>
              </w:drawing>
            </w:r>
          </w:p>
          <w:p w14:paraId="2EE90EA6" w14:textId="77777777" w:rsidR="004B03E4" w:rsidRPr="00AF0136" w:rsidRDefault="004B03E4" w:rsidP="00307D25">
            <w:pPr>
              <w:jc w:val="center"/>
              <w:rPr>
                <w:rFonts w:cstheme="minorHAnsi"/>
                <w:b/>
                <w:sz w:val="20"/>
                <w:szCs w:val="20"/>
              </w:rPr>
            </w:pPr>
            <w:r w:rsidRPr="00AF0136">
              <w:rPr>
                <w:rFonts w:cstheme="minorHAnsi"/>
                <w:b/>
                <w:sz w:val="20"/>
                <w:szCs w:val="20"/>
              </w:rPr>
              <w:t>Earth Shattering Events</w:t>
            </w:r>
          </w:p>
          <w:p w14:paraId="1412C574" w14:textId="645F3385" w:rsidR="002C4379" w:rsidRPr="00AF0136" w:rsidRDefault="002C4379" w:rsidP="00307D25">
            <w:pPr>
              <w:jc w:val="center"/>
              <w:rPr>
                <w:rFonts w:cstheme="minorHAnsi"/>
                <w:b/>
                <w:sz w:val="20"/>
                <w:szCs w:val="20"/>
              </w:rPr>
            </w:pPr>
            <w:r w:rsidRPr="00AF0136">
              <w:rPr>
                <w:rFonts w:cstheme="minorHAnsi"/>
                <w:b/>
                <w:noProof/>
                <w:sz w:val="20"/>
                <w:szCs w:val="20"/>
              </w:rPr>
              <w:drawing>
                <wp:inline distT="0" distB="0" distL="0" distR="0" wp14:anchorId="33487166" wp14:editId="4367CCDF">
                  <wp:extent cx="750276" cy="94043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BC47EF.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8609" cy="950884"/>
                          </a:xfrm>
                          <a:prstGeom prst="rect">
                            <a:avLst/>
                          </a:prstGeom>
                        </pic:spPr>
                      </pic:pic>
                    </a:graphicData>
                  </a:graphic>
                </wp:inline>
              </w:drawing>
            </w:r>
          </w:p>
        </w:tc>
      </w:tr>
      <w:tr w:rsidR="005215DA" w:rsidRPr="00762A1A" w14:paraId="0031B4D4" w14:textId="77777777" w:rsidTr="005215DA">
        <w:trPr>
          <w:trHeight w:val="508"/>
        </w:trPr>
        <w:tc>
          <w:tcPr>
            <w:tcW w:w="2216" w:type="dxa"/>
          </w:tcPr>
          <w:p w14:paraId="387C64CA" w14:textId="28CE083C" w:rsidR="005215DA" w:rsidRPr="00AF0136" w:rsidRDefault="005215DA" w:rsidP="00785D6E">
            <w:pPr>
              <w:jc w:val="center"/>
              <w:rPr>
                <w:rFonts w:cstheme="minorHAnsi"/>
                <w:b/>
                <w:sz w:val="20"/>
                <w:szCs w:val="20"/>
              </w:rPr>
            </w:pPr>
            <w:r>
              <w:rPr>
                <w:rFonts w:cstheme="minorHAnsi"/>
                <w:b/>
                <w:sz w:val="20"/>
                <w:szCs w:val="20"/>
              </w:rPr>
              <w:t>Author</w:t>
            </w:r>
          </w:p>
        </w:tc>
        <w:tc>
          <w:tcPr>
            <w:tcW w:w="2226" w:type="dxa"/>
          </w:tcPr>
          <w:p w14:paraId="390BEC3D" w14:textId="77777777" w:rsidR="005215DA" w:rsidRDefault="005215DA" w:rsidP="004B7EB3">
            <w:pPr>
              <w:jc w:val="center"/>
              <w:rPr>
                <w:rFonts w:cstheme="minorHAnsi"/>
                <w:b/>
                <w:noProof/>
                <w:sz w:val="20"/>
                <w:szCs w:val="20"/>
              </w:rPr>
            </w:pPr>
            <w:r>
              <w:rPr>
                <w:rFonts w:cstheme="minorHAnsi"/>
                <w:b/>
                <w:noProof/>
                <w:sz w:val="20"/>
                <w:szCs w:val="20"/>
              </w:rPr>
              <w:t>Meredith Hooper</w:t>
            </w:r>
          </w:p>
          <w:p w14:paraId="173361C4" w14:textId="6AD5A58A" w:rsidR="005215DA" w:rsidRPr="00AF0136" w:rsidRDefault="005215DA" w:rsidP="004B7EB3">
            <w:pPr>
              <w:jc w:val="center"/>
              <w:rPr>
                <w:rFonts w:cstheme="minorHAnsi"/>
                <w:b/>
                <w:noProof/>
                <w:sz w:val="20"/>
                <w:szCs w:val="20"/>
              </w:rPr>
            </w:pPr>
            <w:r>
              <w:rPr>
                <w:rFonts w:cstheme="minorHAnsi"/>
                <w:b/>
                <w:noProof/>
                <w:sz w:val="20"/>
                <w:szCs w:val="20"/>
              </w:rPr>
              <w:t>Mick Manning</w:t>
            </w:r>
          </w:p>
        </w:tc>
        <w:tc>
          <w:tcPr>
            <w:tcW w:w="2219" w:type="dxa"/>
          </w:tcPr>
          <w:p w14:paraId="293A6183" w14:textId="10F30DEC" w:rsidR="005215DA" w:rsidRPr="00AF0136" w:rsidRDefault="005215DA" w:rsidP="000E4E26">
            <w:pPr>
              <w:jc w:val="center"/>
              <w:rPr>
                <w:rFonts w:cstheme="minorHAnsi"/>
                <w:b/>
                <w:sz w:val="20"/>
                <w:szCs w:val="20"/>
              </w:rPr>
            </w:pPr>
            <w:r>
              <w:rPr>
                <w:rFonts w:cstheme="minorHAnsi"/>
                <w:b/>
                <w:sz w:val="20"/>
                <w:szCs w:val="20"/>
              </w:rPr>
              <w:t>Naomi Lewis</w:t>
            </w:r>
          </w:p>
        </w:tc>
        <w:tc>
          <w:tcPr>
            <w:tcW w:w="2220" w:type="dxa"/>
          </w:tcPr>
          <w:p w14:paraId="3FBBB91B" w14:textId="75607D26" w:rsidR="005215DA" w:rsidRPr="00AF0136" w:rsidRDefault="005215DA" w:rsidP="000E4E26">
            <w:pPr>
              <w:jc w:val="center"/>
              <w:rPr>
                <w:rFonts w:cstheme="minorHAnsi"/>
                <w:b/>
                <w:sz w:val="20"/>
                <w:szCs w:val="20"/>
              </w:rPr>
            </w:pPr>
            <w:r>
              <w:rPr>
                <w:rFonts w:cstheme="minorHAnsi"/>
                <w:b/>
                <w:sz w:val="20"/>
                <w:szCs w:val="20"/>
              </w:rPr>
              <w:t>Berlie Doherty</w:t>
            </w:r>
          </w:p>
        </w:tc>
        <w:tc>
          <w:tcPr>
            <w:tcW w:w="2220" w:type="dxa"/>
          </w:tcPr>
          <w:p w14:paraId="6F32225C" w14:textId="77777777" w:rsidR="005215DA" w:rsidRDefault="005215DA" w:rsidP="00307D25">
            <w:pPr>
              <w:jc w:val="center"/>
              <w:rPr>
                <w:rFonts w:cstheme="minorHAnsi"/>
                <w:b/>
                <w:sz w:val="20"/>
                <w:szCs w:val="20"/>
              </w:rPr>
            </w:pPr>
            <w:r>
              <w:rPr>
                <w:rFonts w:cstheme="minorHAnsi"/>
                <w:b/>
                <w:sz w:val="20"/>
                <w:szCs w:val="20"/>
              </w:rPr>
              <w:t>Carol Ann Duffy</w:t>
            </w:r>
          </w:p>
          <w:p w14:paraId="1FB90479" w14:textId="3F9D058E" w:rsidR="005215DA" w:rsidRPr="00AF0136" w:rsidRDefault="005215DA" w:rsidP="00307D25">
            <w:pPr>
              <w:jc w:val="center"/>
              <w:rPr>
                <w:rFonts w:cstheme="minorHAnsi"/>
                <w:b/>
                <w:sz w:val="20"/>
                <w:szCs w:val="20"/>
              </w:rPr>
            </w:pPr>
            <w:r>
              <w:rPr>
                <w:rFonts w:cstheme="minorHAnsi"/>
                <w:b/>
                <w:sz w:val="20"/>
                <w:szCs w:val="20"/>
              </w:rPr>
              <w:t>Rachel Rooney</w:t>
            </w:r>
          </w:p>
        </w:tc>
        <w:tc>
          <w:tcPr>
            <w:tcW w:w="2221" w:type="dxa"/>
          </w:tcPr>
          <w:p w14:paraId="17ED4A42" w14:textId="79D70775" w:rsidR="005215DA" w:rsidRPr="00AF0136" w:rsidRDefault="005215DA" w:rsidP="00DC221C">
            <w:pPr>
              <w:jc w:val="center"/>
              <w:rPr>
                <w:rFonts w:cstheme="minorHAnsi"/>
                <w:b/>
                <w:sz w:val="20"/>
                <w:szCs w:val="20"/>
              </w:rPr>
            </w:pPr>
            <w:r>
              <w:rPr>
                <w:rFonts w:cstheme="minorHAnsi"/>
                <w:b/>
                <w:sz w:val="20"/>
                <w:szCs w:val="20"/>
              </w:rPr>
              <w:t>Mini Grey</w:t>
            </w:r>
          </w:p>
        </w:tc>
        <w:tc>
          <w:tcPr>
            <w:tcW w:w="2220" w:type="dxa"/>
          </w:tcPr>
          <w:p w14:paraId="08F267F8" w14:textId="77777777" w:rsidR="005215DA" w:rsidRDefault="005215DA" w:rsidP="00DC221C">
            <w:pPr>
              <w:jc w:val="center"/>
              <w:rPr>
                <w:rFonts w:cstheme="minorHAnsi"/>
                <w:b/>
                <w:sz w:val="20"/>
                <w:szCs w:val="20"/>
              </w:rPr>
            </w:pPr>
            <w:r>
              <w:rPr>
                <w:rFonts w:cstheme="minorHAnsi"/>
                <w:b/>
                <w:sz w:val="20"/>
                <w:szCs w:val="20"/>
              </w:rPr>
              <w:t xml:space="preserve">Christina </w:t>
            </w:r>
            <w:proofErr w:type="spellStart"/>
            <w:r>
              <w:rPr>
                <w:rFonts w:cstheme="minorHAnsi"/>
                <w:b/>
                <w:sz w:val="20"/>
                <w:szCs w:val="20"/>
              </w:rPr>
              <w:t>Balit</w:t>
            </w:r>
            <w:proofErr w:type="spellEnd"/>
          </w:p>
          <w:p w14:paraId="05469794" w14:textId="0FB8A68A" w:rsidR="005215DA" w:rsidRPr="00AF0136" w:rsidRDefault="005215DA" w:rsidP="00DC221C">
            <w:pPr>
              <w:jc w:val="center"/>
              <w:rPr>
                <w:rFonts w:cstheme="minorHAnsi"/>
                <w:b/>
                <w:sz w:val="20"/>
                <w:szCs w:val="20"/>
              </w:rPr>
            </w:pPr>
            <w:r>
              <w:rPr>
                <w:rFonts w:cstheme="minorHAnsi"/>
                <w:b/>
                <w:sz w:val="20"/>
                <w:szCs w:val="20"/>
              </w:rPr>
              <w:t>Sophie Williams</w:t>
            </w:r>
          </w:p>
        </w:tc>
      </w:tr>
      <w:tr w:rsidR="002C4379" w:rsidRPr="00762A1A" w14:paraId="218A307D" w14:textId="77777777" w:rsidTr="00307D25">
        <w:trPr>
          <w:trHeight w:val="412"/>
        </w:trPr>
        <w:tc>
          <w:tcPr>
            <w:tcW w:w="2216" w:type="dxa"/>
          </w:tcPr>
          <w:p w14:paraId="531AFBD6" w14:textId="7D59473F" w:rsidR="00BA15D8" w:rsidRPr="00AF0136" w:rsidRDefault="00BA15D8" w:rsidP="00785D6E">
            <w:pPr>
              <w:jc w:val="center"/>
              <w:rPr>
                <w:rFonts w:cstheme="minorHAnsi"/>
                <w:b/>
                <w:sz w:val="20"/>
                <w:szCs w:val="20"/>
              </w:rPr>
            </w:pPr>
            <w:r w:rsidRPr="00AF0136">
              <w:rPr>
                <w:rFonts w:cstheme="minorHAnsi"/>
                <w:b/>
                <w:sz w:val="20"/>
                <w:szCs w:val="20"/>
              </w:rPr>
              <w:t>Theme</w:t>
            </w:r>
          </w:p>
        </w:tc>
        <w:tc>
          <w:tcPr>
            <w:tcW w:w="2226" w:type="dxa"/>
          </w:tcPr>
          <w:p w14:paraId="4D3C1A6E" w14:textId="06FF6505" w:rsidR="00BA15D8" w:rsidRPr="00AF0136" w:rsidRDefault="00BA15D8" w:rsidP="004B7EB3">
            <w:pPr>
              <w:jc w:val="center"/>
              <w:rPr>
                <w:rFonts w:cstheme="minorHAnsi"/>
                <w:sz w:val="20"/>
                <w:szCs w:val="20"/>
              </w:rPr>
            </w:pPr>
            <w:r w:rsidRPr="00AF0136">
              <w:rPr>
                <w:rFonts w:cstheme="minorHAnsi"/>
                <w:sz w:val="20"/>
                <w:szCs w:val="20"/>
              </w:rPr>
              <w:t>Stone Age</w:t>
            </w:r>
          </w:p>
        </w:tc>
        <w:tc>
          <w:tcPr>
            <w:tcW w:w="2219" w:type="dxa"/>
          </w:tcPr>
          <w:p w14:paraId="15CED810" w14:textId="33D93BCB" w:rsidR="00BA15D8" w:rsidRPr="00AF0136" w:rsidRDefault="003811D8" w:rsidP="004B7EB3">
            <w:pPr>
              <w:jc w:val="center"/>
              <w:rPr>
                <w:rFonts w:cstheme="minorHAnsi"/>
                <w:sz w:val="20"/>
                <w:szCs w:val="20"/>
              </w:rPr>
            </w:pPr>
            <w:r w:rsidRPr="00AF0136">
              <w:rPr>
                <w:rFonts w:cstheme="minorHAnsi"/>
                <w:sz w:val="20"/>
                <w:szCs w:val="20"/>
              </w:rPr>
              <w:t>Overcoming fear</w:t>
            </w:r>
          </w:p>
        </w:tc>
        <w:tc>
          <w:tcPr>
            <w:tcW w:w="2220" w:type="dxa"/>
          </w:tcPr>
          <w:p w14:paraId="3B439915" w14:textId="483C3132" w:rsidR="00BA15D8" w:rsidRPr="00AF0136" w:rsidRDefault="00BA15D8" w:rsidP="00791726">
            <w:pPr>
              <w:jc w:val="center"/>
              <w:rPr>
                <w:rFonts w:cstheme="minorHAnsi"/>
                <w:sz w:val="20"/>
                <w:szCs w:val="20"/>
              </w:rPr>
            </w:pPr>
          </w:p>
        </w:tc>
        <w:tc>
          <w:tcPr>
            <w:tcW w:w="2220" w:type="dxa"/>
          </w:tcPr>
          <w:p w14:paraId="2B583B67" w14:textId="26FFCBB4" w:rsidR="00491185" w:rsidRPr="00AF0136" w:rsidRDefault="00491185" w:rsidP="004B7EB3">
            <w:pPr>
              <w:jc w:val="center"/>
              <w:rPr>
                <w:rFonts w:cstheme="minorHAnsi"/>
                <w:sz w:val="20"/>
                <w:szCs w:val="20"/>
              </w:rPr>
            </w:pPr>
            <w:r w:rsidRPr="00AF0136">
              <w:rPr>
                <w:rFonts w:cstheme="minorHAnsi"/>
                <w:sz w:val="20"/>
                <w:szCs w:val="20"/>
              </w:rPr>
              <w:t>Moral dilemmas</w:t>
            </w:r>
          </w:p>
          <w:p w14:paraId="2B54881B" w14:textId="49DA71C3" w:rsidR="00BA15D8" w:rsidRPr="00AF0136" w:rsidRDefault="00491185" w:rsidP="004B7EB3">
            <w:pPr>
              <w:jc w:val="center"/>
              <w:rPr>
                <w:rFonts w:cstheme="minorHAnsi"/>
                <w:sz w:val="20"/>
                <w:szCs w:val="20"/>
              </w:rPr>
            </w:pPr>
            <w:r w:rsidRPr="00AF0136">
              <w:rPr>
                <w:rFonts w:cstheme="minorHAnsi"/>
                <w:sz w:val="20"/>
                <w:szCs w:val="20"/>
              </w:rPr>
              <w:t xml:space="preserve">family </w:t>
            </w:r>
          </w:p>
        </w:tc>
        <w:tc>
          <w:tcPr>
            <w:tcW w:w="2221" w:type="dxa"/>
          </w:tcPr>
          <w:p w14:paraId="64F6469A" w14:textId="21FFE219" w:rsidR="00BA15D8" w:rsidRPr="00AF0136" w:rsidRDefault="000E4E26" w:rsidP="004B7EB3">
            <w:pPr>
              <w:jc w:val="center"/>
              <w:rPr>
                <w:rFonts w:cstheme="minorHAnsi"/>
                <w:sz w:val="20"/>
                <w:szCs w:val="20"/>
              </w:rPr>
            </w:pPr>
            <w:r w:rsidRPr="00AF0136">
              <w:rPr>
                <w:rFonts w:cstheme="minorHAnsi"/>
                <w:sz w:val="20"/>
                <w:szCs w:val="20"/>
              </w:rPr>
              <w:t>Challenging stereotypes</w:t>
            </w:r>
          </w:p>
        </w:tc>
        <w:tc>
          <w:tcPr>
            <w:tcW w:w="2220" w:type="dxa"/>
          </w:tcPr>
          <w:p w14:paraId="56FF7722" w14:textId="66E75037" w:rsidR="00BA15D8" w:rsidRPr="00AF0136" w:rsidRDefault="00BA15D8" w:rsidP="004B7EB3">
            <w:pPr>
              <w:jc w:val="center"/>
              <w:rPr>
                <w:rFonts w:cstheme="minorHAnsi"/>
                <w:sz w:val="20"/>
                <w:szCs w:val="20"/>
              </w:rPr>
            </w:pPr>
            <w:r w:rsidRPr="00AF0136">
              <w:rPr>
                <w:rFonts w:cstheme="minorHAnsi"/>
                <w:sz w:val="20"/>
                <w:szCs w:val="20"/>
              </w:rPr>
              <w:t>Extreme Earth</w:t>
            </w:r>
          </w:p>
        </w:tc>
      </w:tr>
      <w:tr w:rsidR="002C4379" w:rsidRPr="00762A1A" w14:paraId="2602D027" w14:textId="77777777" w:rsidTr="00307D25">
        <w:trPr>
          <w:trHeight w:val="404"/>
        </w:trPr>
        <w:tc>
          <w:tcPr>
            <w:tcW w:w="2216" w:type="dxa"/>
            <w:shd w:val="clear" w:color="auto" w:fill="FFFFFF" w:themeFill="background1"/>
          </w:tcPr>
          <w:p w14:paraId="4545257E" w14:textId="42499263" w:rsidR="00253AEF" w:rsidRPr="00AF0136" w:rsidRDefault="00253AEF" w:rsidP="00307D25">
            <w:pPr>
              <w:jc w:val="center"/>
              <w:rPr>
                <w:rFonts w:cstheme="minorHAnsi"/>
                <w:b/>
                <w:sz w:val="20"/>
                <w:szCs w:val="20"/>
              </w:rPr>
            </w:pPr>
            <w:r w:rsidRPr="00AF0136">
              <w:rPr>
                <w:rFonts w:cstheme="minorHAnsi"/>
                <w:b/>
                <w:sz w:val="20"/>
                <w:szCs w:val="20"/>
              </w:rPr>
              <w:t xml:space="preserve">Literary form </w:t>
            </w:r>
          </w:p>
        </w:tc>
        <w:tc>
          <w:tcPr>
            <w:tcW w:w="2226" w:type="dxa"/>
            <w:shd w:val="clear" w:color="auto" w:fill="FFFFFF" w:themeFill="background1"/>
          </w:tcPr>
          <w:p w14:paraId="08BC3A7A" w14:textId="731F9198" w:rsidR="006F398F" w:rsidRPr="00AF0136" w:rsidRDefault="006F398F" w:rsidP="004B7EB3">
            <w:pPr>
              <w:jc w:val="center"/>
              <w:rPr>
                <w:rFonts w:cstheme="minorHAnsi"/>
                <w:sz w:val="20"/>
                <w:szCs w:val="20"/>
              </w:rPr>
            </w:pPr>
            <w:r w:rsidRPr="00AF0136">
              <w:rPr>
                <w:rFonts w:cstheme="minorHAnsi"/>
                <w:sz w:val="20"/>
                <w:szCs w:val="20"/>
              </w:rPr>
              <w:t>N</w:t>
            </w:r>
            <w:r w:rsidR="000E4E26" w:rsidRPr="00AF0136">
              <w:rPr>
                <w:rFonts w:cstheme="minorHAnsi"/>
                <w:sz w:val="20"/>
                <w:szCs w:val="20"/>
              </w:rPr>
              <w:t>on-fiction</w:t>
            </w:r>
          </w:p>
        </w:tc>
        <w:tc>
          <w:tcPr>
            <w:tcW w:w="2219" w:type="dxa"/>
            <w:shd w:val="clear" w:color="auto" w:fill="FFFFFF" w:themeFill="background1"/>
          </w:tcPr>
          <w:p w14:paraId="381C1CC8" w14:textId="1C264C7D" w:rsidR="006F398F" w:rsidRPr="00AF0136" w:rsidRDefault="003811D8" w:rsidP="004B7EB3">
            <w:pPr>
              <w:jc w:val="center"/>
              <w:rPr>
                <w:rFonts w:cstheme="minorHAnsi"/>
                <w:sz w:val="20"/>
                <w:szCs w:val="20"/>
              </w:rPr>
            </w:pPr>
            <w:r w:rsidRPr="00AF0136">
              <w:rPr>
                <w:rFonts w:cstheme="minorHAnsi"/>
                <w:sz w:val="20"/>
                <w:szCs w:val="20"/>
              </w:rPr>
              <w:t>Narrative</w:t>
            </w:r>
          </w:p>
        </w:tc>
        <w:tc>
          <w:tcPr>
            <w:tcW w:w="2220" w:type="dxa"/>
            <w:shd w:val="clear" w:color="auto" w:fill="FFFFFF" w:themeFill="background1"/>
          </w:tcPr>
          <w:p w14:paraId="298902EB" w14:textId="1038CC59" w:rsidR="007F074A" w:rsidRPr="00AF0136" w:rsidRDefault="007F074A" w:rsidP="004B7EB3">
            <w:pPr>
              <w:jc w:val="center"/>
              <w:rPr>
                <w:rFonts w:cstheme="minorHAnsi"/>
                <w:sz w:val="20"/>
                <w:szCs w:val="20"/>
              </w:rPr>
            </w:pPr>
            <w:r w:rsidRPr="00AF0136">
              <w:rPr>
                <w:rFonts w:cstheme="minorHAnsi"/>
                <w:sz w:val="20"/>
                <w:szCs w:val="20"/>
              </w:rPr>
              <w:t>Picture Book</w:t>
            </w:r>
          </w:p>
        </w:tc>
        <w:tc>
          <w:tcPr>
            <w:tcW w:w="2220" w:type="dxa"/>
            <w:shd w:val="clear" w:color="auto" w:fill="FFFFFF" w:themeFill="background1"/>
          </w:tcPr>
          <w:p w14:paraId="0841B82F" w14:textId="7F9F48C3" w:rsidR="007F074A" w:rsidRPr="00AF0136" w:rsidRDefault="007F074A" w:rsidP="004B7EB3">
            <w:pPr>
              <w:jc w:val="center"/>
              <w:rPr>
                <w:rFonts w:cstheme="minorHAnsi"/>
                <w:sz w:val="20"/>
                <w:szCs w:val="20"/>
              </w:rPr>
            </w:pPr>
            <w:r w:rsidRPr="00AF0136">
              <w:rPr>
                <w:rFonts w:cstheme="minorHAnsi"/>
                <w:sz w:val="20"/>
                <w:szCs w:val="20"/>
              </w:rPr>
              <w:t>Narrative</w:t>
            </w:r>
          </w:p>
        </w:tc>
        <w:tc>
          <w:tcPr>
            <w:tcW w:w="2221" w:type="dxa"/>
            <w:shd w:val="clear" w:color="auto" w:fill="FFFFFF" w:themeFill="background1"/>
          </w:tcPr>
          <w:p w14:paraId="5C438923" w14:textId="1BDD2070" w:rsidR="007F074A" w:rsidRPr="00AF0136" w:rsidRDefault="000E4E26" w:rsidP="004B7EB3">
            <w:pPr>
              <w:jc w:val="center"/>
              <w:rPr>
                <w:rFonts w:cstheme="minorHAnsi"/>
                <w:sz w:val="20"/>
                <w:szCs w:val="20"/>
              </w:rPr>
            </w:pPr>
            <w:r w:rsidRPr="00AF0136">
              <w:rPr>
                <w:rFonts w:cstheme="minorHAnsi"/>
                <w:sz w:val="20"/>
                <w:szCs w:val="20"/>
              </w:rPr>
              <w:t>Narrative</w:t>
            </w:r>
          </w:p>
        </w:tc>
        <w:tc>
          <w:tcPr>
            <w:tcW w:w="2220" w:type="dxa"/>
            <w:shd w:val="clear" w:color="auto" w:fill="FFFFFF" w:themeFill="background1"/>
          </w:tcPr>
          <w:p w14:paraId="25F0E80C" w14:textId="71726554" w:rsidR="007F074A" w:rsidRPr="00AF0136" w:rsidRDefault="007F074A" w:rsidP="004B7EB3">
            <w:pPr>
              <w:jc w:val="center"/>
              <w:rPr>
                <w:rFonts w:cstheme="minorHAnsi"/>
                <w:sz w:val="20"/>
                <w:szCs w:val="20"/>
              </w:rPr>
            </w:pPr>
            <w:r w:rsidRPr="00AF0136">
              <w:rPr>
                <w:rFonts w:cstheme="minorHAnsi"/>
                <w:sz w:val="20"/>
                <w:szCs w:val="20"/>
              </w:rPr>
              <w:t>N</w:t>
            </w:r>
            <w:r w:rsidR="000E4E26" w:rsidRPr="00AF0136">
              <w:rPr>
                <w:rFonts w:cstheme="minorHAnsi"/>
                <w:sz w:val="20"/>
                <w:szCs w:val="20"/>
              </w:rPr>
              <w:t>on-fiction</w:t>
            </w:r>
          </w:p>
        </w:tc>
      </w:tr>
      <w:tr w:rsidR="002C4379" w:rsidRPr="00762A1A" w14:paraId="1A624FAE" w14:textId="77777777" w:rsidTr="00D06C28">
        <w:trPr>
          <w:trHeight w:val="841"/>
        </w:trPr>
        <w:tc>
          <w:tcPr>
            <w:tcW w:w="2216" w:type="dxa"/>
            <w:shd w:val="clear" w:color="auto" w:fill="FFFFFF" w:themeFill="background1"/>
          </w:tcPr>
          <w:p w14:paraId="54F8400F" w14:textId="77777777" w:rsidR="00253AEF" w:rsidRPr="00AF0136" w:rsidRDefault="00253AEF" w:rsidP="00785D6E">
            <w:pPr>
              <w:jc w:val="center"/>
              <w:rPr>
                <w:rFonts w:cstheme="minorHAnsi"/>
                <w:b/>
                <w:sz w:val="20"/>
                <w:szCs w:val="20"/>
              </w:rPr>
            </w:pPr>
            <w:r w:rsidRPr="00AF0136">
              <w:rPr>
                <w:rFonts w:cstheme="minorHAnsi"/>
                <w:b/>
                <w:sz w:val="20"/>
                <w:szCs w:val="20"/>
              </w:rPr>
              <w:t xml:space="preserve">Linked texts </w:t>
            </w:r>
          </w:p>
          <w:p w14:paraId="52BE5BC3" w14:textId="1EB19EA5" w:rsidR="00253AEF" w:rsidRPr="00AF0136" w:rsidRDefault="00253AEF" w:rsidP="00785D6E">
            <w:pPr>
              <w:jc w:val="center"/>
              <w:rPr>
                <w:rFonts w:cstheme="minorHAnsi"/>
                <w:sz w:val="20"/>
                <w:szCs w:val="20"/>
              </w:rPr>
            </w:pPr>
          </w:p>
        </w:tc>
        <w:tc>
          <w:tcPr>
            <w:tcW w:w="2226" w:type="dxa"/>
            <w:shd w:val="clear" w:color="auto" w:fill="FFFFFF" w:themeFill="background1"/>
          </w:tcPr>
          <w:p w14:paraId="5FC60D7A" w14:textId="5AF645C5" w:rsidR="00D56124" w:rsidRDefault="00D56124" w:rsidP="0070469C">
            <w:pPr>
              <w:jc w:val="center"/>
              <w:rPr>
                <w:rFonts w:cstheme="minorHAnsi"/>
                <w:sz w:val="20"/>
                <w:szCs w:val="20"/>
              </w:rPr>
            </w:pPr>
            <w:r>
              <w:rPr>
                <w:rFonts w:cstheme="minorHAnsi"/>
                <w:sz w:val="20"/>
                <w:szCs w:val="20"/>
              </w:rPr>
              <w:t>A Stone for Sascha</w:t>
            </w:r>
          </w:p>
          <w:p w14:paraId="7105E78B" w14:textId="55560336" w:rsidR="0070469C" w:rsidRPr="00AF0136" w:rsidRDefault="0070469C" w:rsidP="0070469C">
            <w:pPr>
              <w:jc w:val="center"/>
              <w:rPr>
                <w:rFonts w:cstheme="minorHAnsi"/>
                <w:sz w:val="20"/>
                <w:szCs w:val="20"/>
              </w:rPr>
            </w:pPr>
            <w:r w:rsidRPr="00AF0136">
              <w:rPr>
                <w:rFonts w:cstheme="minorHAnsi"/>
                <w:sz w:val="20"/>
                <w:szCs w:val="20"/>
              </w:rPr>
              <w:t>Stone Age Boy</w:t>
            </w:r>
          </w:p>
          <w:p w14:paraId="0645383E" w14:textId="689A1016" w:rsidR="00785D6E" w:rsidRPr="00AF0136" w:rsidRDefault="00785D6E" w:rsidP="00AF0136">
            <w:pPr>
              <w:jc w:val="center"/>
              <w:rPr>
                <w:rFonts w:cstheme="minorHAnsi"/>
                <w:sz w:val="20"/>
                <w:szCs w:val="20"/>
              </w:rPr>
            </w:pPr>
            <w:r w:rsidRPr="00AF0136">
              <w:rPr>
                <w:rFonts w:cstheme="minorHAnsi"/>
                <w:sz w:val="20"/>
                <w:szCs w:val="20"/>
              </w:rPr>
              <w:t xml:space="preserve">Ugg: Boy Genius of Stone Age  </w:t>
            </w:r>
          </w:p>
          <w:p w14:paraId="059EBA9D" w14:textId="77777777" w:rsidR="00D56124" w:rsidRDefault="00580247" w:rsidP="00580247">
            <w:pPr>
              <w:jc w:val="center"/>
              <w:rPr>
                <w:rFonts w:cstheme="minorHAnsi"/>
                <w:sz w:val="20"/>
                <w:szCs w:val="20"/>
              </w:rPr>
            </w:pPr>
            <w:r w:rsidRPr="00AF0136">
              <w:rPr>
                <w:rFonts w:cstheme="minorHAnsi"/>
                <w:sz w:val="20"/>
                <w:szCs w:val="20"/>
              </w:rPr>
              <w:t>Dave’s Cave</w:t>
            </w:r>
          </w:p>
          <w:p w14:paraId="6B88BF4A" w14:textId="7AB179E8" w:rsidR="00580247" w:rsidRPr="00AF0136" w:rsidRDefault="00580247" w:rsidP="00580247">
            <w:pPr>
              <w:jc w:val="center"/>
              <w:rPr>
                <w:rFonts w:cstheme="minorHAnsi"/>
                <w:sz w:val="20"/>
                <w:szCs w:val="20"/>
              </w:rPr>
            </w:pPr>
            <w:r w:rsidRPr="00AF0136">
              <w:rPr>
                <w:rFonts w:cstheme="minorHAnsi"/>
                <w:sz w:val="20"/>
                <w:szCs w:val="20"/>
              </w:rPr>
              <w:t>Dave’s Rock</w:t>
            </w:r>
          </w:p>
          <w:p w14:paraId="781F6C12" w14:textId="39850B04" w:rsidR="00580247" w:rsidRPr="00AF0136" w:rsidRDefault="00580247" w:rsidP="00580247">
            <w:pPr>
              <w:jc w:val="center"/>
              <w:rPr>
                <w:rFonts w:cstheme="minorHAnsi"/>
                <w:sz w:val="20"/>
                <w:szCs w:val="20"/>
              </w:rPr>
            </w:pPr>
            <w:r w:rsidRPr="00AF0136">
              <w:rPr>
                <w:rFonts w:cstheme="minorHAnsi"/>
                <w:sz w:val="20"/>
                <w:szCs w:val="20"/>
              </w:rPr>
              <w:t>The Secrets of Stonehenge (</w:t>
            </w:r>
            <w:proofErr w:type="spellStart"/>
            <w:r w:rsidRPr="00AF0136">
              <w:rPr>
                <w:rFonts w:cstheme="minorHAnsi"/>
                <w:sz w:val="20"/>
                <w:szCs w:val="20"/>
              </w:rPr>
              <w:t>nf</w:t>
            </w:r>
            <w:proofErr w:type="spellEnd"/>
            <w:r w:rsidRPr="00AF0136">
              <w:rPr>
                <w:rFonts w:cstheme="minorHAnsi"/>
                <w:sz w:val="20"/>
                <w:szCs w:val="20"/>
              </w:rPr>
              <w:t>)</w:t>
            </w:r>
          </w:p>
          <w:p w14:paraId="6881E7D9" w14:textId="0B0FDFE0" w:rsidR="00580247" w:rsidRPr="00AF0136" w:rsidRDefault="00580247" w:rsidP="00580247">
            <w:pPr>
              <w:jc w:val="center"/>
              <w:rPr>
                <w:rFonts w:cstheme="minorHAnsi"/>
                <w:sz w:val="20"/>
                <w:szCs w:val="20"/>
              </w:rPr>
            </w:pPr>
            <w:r w:rsidRPr="00AF0136">
              <w:rPr>
                <w:rFonts w:cstheme="minorHAnsi"/>
                <w:sz w:val="20"/>
                <w:szCs w:val="20"/>
              </w:rPr>
              <w:t xml:space="preserve">The Stone Age Tablet </w:t>
            </w:r>
          </w:p>
          <w:p w14:paraId="059217FD" w14:textId="7B0C5722" w:rsidR="00580247" w:rsidRPr="00AF0136" w:rsidRDefault="00580247" w:rsidP="00580247">
            <w:pPr>
              <w:jc w:val="center"/>
              <w:rPr>
                <w:rFonts w:cstheme="minorHAnsi"/>
                <w:sz w:val="20"/>
                <w:szCs w:val="20"/>
              </w:rPr>
            </w:pPr>
            <w:r w:rsidRPr="00AF0136">
              <w:rPr>
                <w:rFonts w:cstheme="minorHAnsi"/>
                <w:sz w:val="20"/>
                <w:szCs w:val="20"/>
              </w:rPr>
              <w:t xml:space="preserve">Stone Age, Bone Age! </w:t>
            </w:r>
          </w:p>
          <w:p w14:paraId="50AEEC8C" w14:textId="34C08325" w:rsidR="00580247" w:rsidRDefault="00580247" w:rsidP="00580247">
            <w:pPr>
              <w:jc w:val="center"/>
              <w:rPr>
                <w:rFonts w:cstheme="minorHAnsi"/>
                <w:sz w:val="20"/>
                <w:szCs w:val="20"/>
              </w:rPr>
            </w:pPr>
            <w:r w:rsidRPr="00AF0136">
              <w:rPr>
                <w:rFonts w:cstheme="minorHAnsi"/>
                <w:sz w:val="20"/>
                <w:szCs w:val="20"/>
              </w:rPr>
              <w:t xml:space="preserve">When We Became Humans </w:t>
            </w:r>
          </w:p>
          <w:p w14:paraId="5873FAC8" w14:textId="37C49BBE" w:rsidR="00D56124" w:rsidRDefault="00D56124" w:rsidP="00580247">
            <w:pPr>
              <w:jc w:val="center"/>
              <w:rPr>
                <w:rFonts w:cstheme="minorHAnsi"/>
                <w:sz w:val="20"/>
                <w:szCs w:val="20"/>
              </w:rPr>
            </w:pPr>
            <w:r>
              <w:rPr>
                <w:rFonts w:cstheme="minorHAnsi"/>
                <w:sz w:val="20"/>
                <w:szCs w:val="20"/>
              </w:rPr>
              <w:t>A Rock is Lively</w:t>
            </w:r>
          </w:p>
          <w:p w14:paraId="6BD31949" w14:textId="443C237D" w:rsidR="002D6E8C" w:rsidRPr="00AF0136" w:rsidRDefault="00D56124" w:rsidP="00F50C4E">
            <w:pPr>
              <w:jc w:val="center"/>
              <w:rPr>
                <w:rFonts w:cstheme="minorHAnsi"/>
                <w:sz w:val="20"/>
                <w:szCs w:val="20"/>
              </w:rPr>
            </w:pPr>
            <w:r>
              <w:rPr>
                <w:rFonts w:cstheme="minorHAnsi"/>
                <w:sz w:val="20"/>
                <w:szCs w:val="20"/>
              </w:rPr>
              <w:t>The Street Beneath My Feet</w:t>
            </w:r>
          </w:p>
        </w:tc>
        <w:tc>
          <w:tcPr>
            <w:tcW w:w="2219" w:type="dxa"/>
            <w:shd w:val="clear" w:color="auto" w:fill="FFFFFF" w:themeFill="background1"/>
          </w:tcPr>
          <w:p w14:paraId="754F9ADB" w14:textId="77777777" w:rsidR="000E4E26" w:rsidRPr="00AF0136" w:rsidRDefault="000E4E26" w:rsidP="000E4E26">
            <w:pPr>
              <w:jc w:val="center"/>
              <w:rPr>
                <w:rFonts w:cstheme="minorHAnsi"/>
                <w:sz w:val="20"/>
                <w:szCs w:val="20"/>
              </w:rPr>
            </w:pPr>
            <w:r w:rsidRPr="00AF0136">
              <w:rPr>
                <w:rFonts w:cstheme="minorHAnsi"/>
                <w:sz w:val="20"/>
                <w:szCs w:val="20"/>
              </w:rPr>
              <w:t>The Robot and the Blue Bird</w:t>
            </w:r>
          </w:p>
          <w:p w14:paraId="09F4B65A" w14:textId="77777777" w:rsidR="000E4E26" w:rsidRPr="00AF0136" w:rsidRDefault="000E4E26" w:rsidP="000E4E26">
            <w:pPr>
              <w:jc w:val="center"/>
              <w:rPr>
                <w:rFonts w:cstheme="minorHAnsi"/>
                <w:sz w:val="20"/>
                <w:szCs w:val="20"/>
              </w:rPr>
            </w:pPr>
            <w:r w:rsidRPr="00AF0136">
              <w:rPr>
                <w:rFonts w:cstheme="minorHAnsi"/>
                <w:sz w:val="20"/>
                <w:szCs w:val="20"/>
              </w:rPr>
              <w:t>Iron Man – Ted Hughes</w:t>
            </w:r>
          </w:p>
          <w:p w14:paraId="0C0458AA" w14:textId="77777777" w:rsidR="000E4E26" w:rsidRPr="00AF0136" w:rsidRDefault="000E4E26" w:rsidP="000E4E26">
            <w:pPr>
              <w:jc w:val="center"/>
              <w:rPr>
                <w:rFonts w:cstheme="minorHAnsi"/>
                <w:sz w:val="20"/>
                <w:szCs w:val="20"/>
              </w:rPr>
            </w:pPr>
            <w:r w:rsidRPr="00AF0136">
              <w:rPr>
                <w:rFonts w:cstheme="minorHAnsi"/>
                <w:sz w:val="20"/>
                <w:szCs w:val="20"/>
              </w:rPr>
              <w:t>The Wild Robot</w:t>
            </w:r>
          </w:p>
          <w:p w14:paraId="26264F5A" w14:textId="77777777" w:rsidR="008700B6" w:rsidRDefault="000E4E26" w:rsidP="000E4E26">
            <w:pPr>
              <w:jc w:val="center"/>
              <w:rPr>
                <w:rFonts w:cstheme="minorHAnsi"/>
                <w:sz w:val="20"/>
                <w:szCs w:val="20"/>
              </w:rPr>
            </w:pPr>
            <w:r w:rsidRPr="00AF0136">
              <w:rPr>
                <w:rFonts w:cstheme="minorHAnsi"/>
                <w:b/>
                <w:sz w:val="20"/>
                <w:szCs w:val="20"/>
              </w:rPr>
              <w:t xml:space="preserve"> </w:t>
            </w:r>
            <w:r w:rsidRPr="00AF0136">
              <w:rPr>
                <w:rFonts w:cstheme="minorHAnsi"/>
                <w:sz w:val="20"/>
                <w:szCs w:val="20"/>
              </w:rPr>
              <w:t>The Iron Man</w:t>
            </w:r>
          </w:p>
          <w:p w14:paraId="645A7F43" w14:textId="77777777" w:rsidR="00D56124" w:rsidRDefault="00D56124" w:rsidP="000E4E26">
            <w:pPr>
              <w:jc w:val="center"/>
              <w:rPr>
                <w:rFonts w:cstheme="minorHAnsi"/>
                <w:sz w:val="20"/>
                <w:szCs w:val="20"/>
              </w:rPr>
            </w:pPr>
            <w:r>
              <w:rPr>
                <w:rFonts w:cstheme="minorHAnsi"/>
                <w:sz w:val="20"/>
                <w:szCs w:val="20"/>
              </w:rPr>
              <w:t xml:space="preserve">The Miraculous Journey of Edward </w:t>
            </w:r>
            <w:proofErr w:type="spellStart"/>
            <w:r>
              <w:rPr>
                <w:rFonts w:cstheme="minorHAnsi"/>
                <w:sz w:val="20"/>
                <w:szCs w:val="20"/>
              </w:rPr>
              <w:t>Tullane</w:t>
            </w:r>
            <w:proofErr w:type="spellEnd"/>
          </w:p>
          <w:p w14:paraId="5039F797" w14:textId="77777777" w:rsidR="00D56124" w:rsidRDefault="00D56124" w:rsidP="000E4E26">
            <w:pPr>
              <w:jc w:val="center"/>
              <w:rPr>
                <w:rFonts w:cstheme="minorHAnsi"/>
                <w:sz w:val="20"/>
                <w:szCs w:val="20"/>
              </w:rPr>
            </w:pPr>
            <w:r>
              <w:rPr>
                <w:rFonts w:cstheme="minorHAnsi"/>
                <w:sz w:val="20"/>
                <w:szCs w:val="20"/>
              </w:rPr>
              <w:t>Little Home Bird</w:t>
            </w:r>
          </w:p>
          <w:p w14:paraId="082C6F81" w14:textId="77777777" w:rsidR="00D56124" w:rsidRDefault="00D56124" w:rsidP="000E4E26">
            <w:pPr>
              <w:jc w:val="center"/>
              <w:rPr>
                <w:rFonts w:cstheme="minorHAnsi"/>
                <w:sz w:val="20"/>
                <w:szCs w:val="20"/>
              </w:rPr>
            </w:pPr>
            <w:r>
              <w:rPr>
                <w:rFonts w:cstheme="minorHAnsi"/>
                <w:sz w:val="20"/>
                <w:szCs w:val="20"/>
              </w:rPr>
              <w:t>Bluebird</w:t>
            </w:r>
          </w:p>
          <w:p w14:paraId="08CACF11" w14:textId="77777777" w:rsidR="00E1463F" w:rsidRDefault="00E1463F" w:rsidP="000E4E26">
            <w:pPr>
              <w:jc w:val="center"/>
              <w:rPr>
                <w:rFonts w:cstheme="minorHAnsi"/>
                <w:sz w:val="20"/>
                <w:szCs w:val="20"/>
              </w:rPr>
            </w:pPr>
            <w:r>
              <w:rPr>
                <w:rFonts w:cstheme="minorHAnsi"/>
                <w:sz w:val="20"/>
                <w:szCs w:val="20"/>
              </w:rPr>
              <w:t>Runaway Robot</w:t>
            </w:r>
          </w:p>
          <w:p w14:paraId="1C7DF05F" w14:textId="12DDEFE9" w:rsidR="00252648" w:rsidRPr="00AF0136" w:rsidRDefault="00252648" w:rsidP="000E4E26">
            <w:pPr>
              <w:jc w:val="center"/>
              <w:rPr>
                <w:rFonts w:cstheme="minorHAnsi"/>
                <w:sz w:val="20"/>
                <w:szCs w:val="20"/>
              </w:rPr>
            </w:pPr>
            <w:r>
              <w:rPr>
                <w:rFonts w:cstheme="minorHAnsi"/>
                <w:sz w:val="20"/>
                <w:szCs w:val="20"/>
              </w:rPr>
              <w:t>Hands Christian Andersen – Stories and Fairytales</w:t>
            </w:r>
          </w:p>
        </w:tc>
        <w:tc>
          <w:tcPr>
            <w:tcW w:w="2220" w:type="dxa"/>
            <w:shd w:val="clear" w:color="auto" w:fill="FFFFFF" w:themeFill="background1"/>
          </w:tcPr>
          <w:p w14:paraId="27AE8EB4" w14:textId="661CA315" w:rsidR="00E31241" w:rsidRPr="00AF0136" w:rsidRDefault="00E31241" w:rsidP="004B7EB3">
            <w:pPr>
              <w:jc w:val="center"/>
              <w:rPr>
                <w:rFonts w:cstheme="minorHAnsi"/>
                <w:sz w:val="20"/>
                <w:szCs w:val="20"/>
              </w:rPr>
            </w:pPr>
            <w:r w:rsidRPr="00AF0136">
              <w:rPr>
                <w:rFonts w:cstheme="minorHAnsi"/>
                <w:sz w:val="20"/>
                <w:szCs w:val="20"/>
              </w:rPr>
              <w:t>Snow Queen</w:t>
            </w:r>
          </w:p>
          <w:p w14:paraId="63340C19" w14:textId="15C95417" w:rsidR="007F074A" w:rsidRDefault="000E4E26" w:rsidP="004B7EB3">
            <w:pPr>
              <w:jc w:val="center"/>
              <w:rPr>
                <w:rFonts w:cstheme="minorHAnsi"/>
                <w:sz w:val="20"/>
                <w:szCs w:val="20"/>
              </w:rPr>
            </w:pPr>
            <w:r w:rsidRPr="00AF0136">
              <w:rPr>
                <w:rFonts w:cstheme="minorHAnsi"/>
                <w:sz w:val="20"/>
                <w:szCs w:val="20"/>
              </w:rPr>
              <w:t>Journey</w:t>
            </w:r>
          </w:p>
          <w:p w14:paraId="67ABC58D" w14:textId="0F934E95" w:rsidR="004C5578" w:rsidRPr="00AF0136" w:rsidRDefault="004C5578" w:rsidP="004B7EB3">
            <w:pPr>
              <w:jc w:val="center"/>
              <w:rPr>
                <w:rFonts w:cstheme="minorHAnsi"/>
                <w:sz w:val="20"/>
                <w:szCs w:val="20"/>
              </w:rPr>
            </w:pPr>
            <w:r>
              <w:rPr>
                <w:rFonts w:cstheme="minorHAnsi"/>
                <w:sz w:val="20"/>
                <w:szCs w:val="20"/>
              </w:rPr>
              <w:t>Quest</w:t>
            </w:r>
          </w:p>
          <w:p w14:paraId="5BFB3DD0" w14:textId="77777777" w:rsidR="000E4E26" w:rsidRPr="00AF0136" w:rsidRDefault="000E4E26" w:rsidP="004B7EB3">
            <w:pPr>
              <w:jc w:val="center"/>
              <w:rPr>
                <w:rFonts w:cstheme="minorHAnsi"/>
                <w:sz w:val="20"/>
                <w:szCs w:val="20"/>
              </w:rPr>
            </w:pPr>
            <w:r w:rsidRPr="00AF0136">
              <w:rPr>
                <w:rFonts w:cstheme="minorHAnsi"/>
                <w:sz w:val="20"/>
                <w:szCs w:val="20"/>
              </w:rPr>
              <w:t>The Dark</w:t>
            </w:r>
          </w:p>
          <w:p w14:paraId="0BE668CF" w14:textId="77777777" w:rsidR="000E4E26" w:rsidRPr="00AF0136" w:rsidRDefault="000E4E26" w:rsidP="004B7EB3">
            <w:pPr>
              <w:jc w:val="center"/>
              <w:rPr>
                <w:rFonts w:cstheme="minorHAnsi"/>
                <w:sz w:val="20"/>
                <w:szCs w:val="20"/>
              </w:rPr>
            </w:pPr>
            <w:r w:rsidRPr="00AF0136">
              <w:rPr>
                <w:rFonts w:cstheme="minorHAnsi"/>
                <w:sz w:val="20"/>
                <w:szCs w:val="20"/>
              </w:rPr>
              <w:t>Flashlight</w:t>
            </w:r>
          </w:p>
          <w:p w14:paraId="267B20E3" w14:textId="38A4AE06" w:rsidR="000E4E26" w:rsidRPr="00AF0136" w:rsidRDefault="000E4E26" w:rsidP="004B7EB3">
            <w:pPr>
              <w:jc w:val="center"/>
              <w:rPr>
                <w:rFonts w:cstheme="minorHAnsi"/>
                <w:sz w:val="20"/>
                <w:szCs w:val="20"/>
              </w:rPr>
            </w:pPr>
            <w:r w:rsidRPr="00AF0136">
              <w:rPr>
                <w:rFonts w:cstheme="minorHAnsi"/>
                <w:sz w:val="20"/>
                <w:szCs w:val="20"/>
              </w:rPr>
              <w:t>The Pebble in my Pocket</w:t>
            </w:r>
          </w:p>
        </w:tc>
        <w:tc>
          <w:tcPr>
            <w:tcW w:w="2220" w:type="dxa"/>
            <w:shd w:val="clear" w:color="auto" w:fill="FFFFFF" w:themeFill="background1"/>
          </w:tcPr>
          <w:p w14:paraId="708E340F" w14:textId="4870F20F" w:rsidR="00A85A40" w:rsidRPr="00935682" w:rsidRDefault="00A85A40" w:rsidP="004B7EB3">
            <w:pPr>
              <w:jc w:val="center"/>
              <w:rPr>
                <w:rFonts w:cstheme="minorHAnsi"/>
                <w:sz w:val="20"/>
                <w:szCs w:val="20"/>
              </w:rPr>
            </w:pPr>
            <w:r w:rsidRPr="00935682">
              <w:rPr>
                <w:rFonts w:cstheme="minorHAnsi"/>
                <w:sz w:val="20"/>
                <w:szCs w:val="20"/>
              </w:rPr>
              <w:t>The Lost Happy Endings</w:t>
            </w:r>
          </w:p>
          <w:p w14:paraId="30030816" w14:textId="640A7A61" w:rsidR="00A85A40" w:rsidRDefault="00A85A40" w:rsidP="004B7EB3">
            <w:pPr>
              <w:jc w:val="center"/>
              <w:rPr>
                <w:rFonts w:cstheme="minorHAnsi"/>
                <w:sz w:val="20"/>
                <w:szCs w:val="20"/>
              </w:rPr>
            </w:pPr>
            <w:r w:rsidRPr="00A85A40">
              <w:rPr>
                <w:rFonts w:cstheme="minorHAnsi"/>
                <w:sz w:val="20"/>
                <w:szCs w:val="20"/>
                <w:highlight w:val="yellow"/>
              </w:rPr>
              <w:t>The Colour Monster</w:t>
            </w:r>
          </w:p>
          <w:p w14:paraId="5703FE3B" w14:textId="4D978CF1" w:rsidR="00A85A40" w:rsidRDefault="00A85A40" w:rsidP="004B7EB3">
            <w:pPr>
              <w:jc w:val="center"/>
              <w:rPr>
                <w:rFonts w:cstheme="minorHAnsi"/>
                <w:sz w:val="20"/>
                <w:szCs w:val="20"/>
              </w:rPr>
            </w:pPr>
            <w:r w:rsidRPr="00A85A40">
              <w:rPr>
                <w:rFonts w:cstheme="minorHAnsi"/>
                <w:sz w:val="20"/>
                <w:szCs w:val="20"/>
                <w:highlight w:val="yellow"/>
              </w:rPr>
              <w:t>The Heart and the Bottle – Oliver Jeffers</w:t>
            </w:r>
          </w:p>
          <w:p w14:paraId="049D6159" w14:textId="77777777" w:rsidR="00A85A40" w:rsidRDefault="00E31241" w:rsidP="004B7EB3">
            <w:pPr>
              <w:jc w:val="center"/>
              <w:rPr>
                <w:rFonts w:cstheme="minorHAnsi"/>
                <w:sz w:val="20"/>
                <w:szCs w:val="20"/>
              </w:rPr>
            </w:pPr>
            <w:r w:rsidRPr="00AF0136">
              <w:rPr>
                <w:rFonts w:cstheme="minorHAnsi"/>
                <w:sz w:val="20"/>
                <w:szCs w:val="20"/>
              </w:rPr>
              <w:t>Burglar Bill</w:t>
            </w:r>
          </w:p>
          <w:p w14:paraId="433FB94D" w14:textId="77777777" w:rsidR="00DC214F" w:rsidRDefault="00A85A40" w:rsidP="004B7EB3">
            <w:pPr>
              <w:jc w:val="center"/>
              <w:rPr>
                <w:rFonts w:cstheme="minorHAnsi"/>
                <w:sz w:val="20"/>
                <w:szCs w:val="20"/>
              </w:rPr>
            </w:pPr>
            <w:r>
              <w:rPr>
                <w:rFonts w:cstheme="minorHAnsi"/>
                <w:sz w:val="20"/>
                <w:szCs w:val="20"/>
              </w:rPr>
              <w:t>Cat Poems</w:t>
            </w:r>
            <w:r w:rsidR="00E31241" w:rsidRPr="00AF0136">
              <w:rPr>
                <w:rFonts w:cstheme="minorHAnsi"/>
                <w:sz w:val="20"/>
                <w:szCs w:val="20"/>
              </w:rPr>
              <w:t xml:space="preserve"> </w:t>
            </w:r>
          </w:p>
          <w:p w14:paraId="5CA97D07" w14:textId="625A2176" w:rsidR="00935682" w:rsidRPr="00AF0136" w:rsidRDefault="00935682" w:rsidP="004B7EB3">
            <w:pPr>
              <w:jc w:val="center"/>
              <w:rPr>
                <w:rFonts w:cstheme="minorHAnsi"/>
                <w:sz w:val="20"/>
                <w:szCs w:val="20"/>
              </w:rPr>
            </w:pPr>
            <w:r>
              <w:rPr>
                <w:rFonts w:cstheme="minorHAnsi"/>
                <w:sz w:val="20"/>
                <w:szCs w:val="20"/>
              </w:rPr>
              <w:t>T.S. Eliot – Old Possum’s book of Practical Cats</w:t>
            </w:r>
          </w:p>
        </w:tc>
        <w:tc>
          <w:tcPr>
            <w:tcW w:w="2221" w:type="dxa"/>
            <w:shd w:val="clear" w:color="auto" w:fill="FFFFFF" w:themeFill="background1"/>
          </w:tcPr>
          <w:p w14:paraId="43FF59F9" w14:textId="3680800F" w:rsidR="00DC214F" w:rsidRDefault="000E4E26" w:rsidP="004B7EB3">
            <w:pPr>
              <w:jc w:val="center"/>
              <w:rPr>
                <w:rFonts w:cstheme="minorHAnsi"/>
                <w:sz w:val="20"/>
                <w:szCs w:val="20"/>
              </w:rPr>
            </w:pPr>
            <w:r w:rsidRPr="00AF0136">
              <w:rPr>
                <w:rFonts w:cstheme="minorHAnsi"/>
                <w:sz w:val="20"/>
                <w:szCs w:val="20"/>
              </w:rPr>
              <w:t>Mini Grey books</w:t>
            </w:r>
            <w:r w:rsidR="00C44799">
              <w:rPr>
                <w:rFonts w:cstheme="minorHAnsi"/>
                <w:sz w:val="20"/>
                <w:szCs w:val="20"/>
              </w:rPr>
              <w:t>:</w:t>
            </w:r>
          </w:p>
          <w:p w14:paraId="7ABD91F1" w14:textId="184E67F2" w:rsidR="00C44799" w:rsidRDefault="00C44799" w:rsidP="004B7EB3">
            <w:pPr>
              <w:jc w:val="center"/>
              <w:rPr>
                <w:rFonts w:cstheme="minorHAnsi"/>
                <w:sz w:val="20"/>
                <w:szCs w:val="20"/>
              </w:rPr>
            </w:pPr>
            <w:r>
              <w:rPr>
                <w:rFonts w:cstheme="minorHAnsi"/>
                <w:sz w:val="20"/>
                <w:szCs w:val="20"/>
              </w:rPr>
              <w:t>Traction Man</w:t>
            </w:r>
          </w:p>
          <w:p w14:paraId="12F65DBF" w14:textId="6F0E7D19" w:rsidR="00C44799" w:rsidRDefault="00C44799" w:rsidP="004B7EB3">
            <w:pPr>
              <w:jc w:val="center"/>
              <w:rPr>
                <w:rFonts w:cstheme="minorHAnsi"/>
                <w:sz w:val="20"/>
                <w:szCs w:val="20"/>
              </w:rPr>
            </w:pPr>
            <w:r>
              <w:rPr>
                <w:rFonts w:cstheme="minorHAnsi"/>
                <w:sz w:val="20"/>
                <w:szCs w:val="20"/>
              </w:rPr>
              <w:t>The Last Wolf (ks1)</w:t>
            </w:r>
          </w:p>
          <w:p w14:paraId="79BAE70E" w14:textId="1A65C7E1" w:rsidR="00C44799" w:rsidRPr="00AF0136" w:rsidRDefault="00C44799" w:rsidP="004B7EB3">
            <w:pPr>
              <w:jc w:val="center"/>
              <w:rPr>
                <w:rFonts w:cstheme="minorHAnsi"/>
                <w:sz w:val="20"/>
                <w:szCs w:val="20"/>
              </w:rPr>
            </w:pPr>
            <w:r>
              <w:rPr>
                <w:rFonts w:cstheme="minorHAnsi"/>
                <w:sz w:val="20"/>
                <w:szCs w:val="20"/>
              </w:rPr>
              <w:t>Biscuit Bear</w:t>
            </w:r>
          </w:p>
          <w:p w14:paraId="1C979214" w14:textId="77777777" w:rsidR="000E4E26" w:rsidRDefault="00C44799" w:rsidP="004B7EB3">
            <w:pPr>
              <w:jc w:val="center"/>
              <w:rPr>
                <w:rFonts w:cstheme="minorHAnsi"/>
                <w:sz w:val="20"/>
                <w:szCs w:val="20"/>
              </w:rPr>
            </w:pPr>
            <w:r>
              <w:rPr>
                <w:rFonts w:cstheme="minorHAnsi"/>
                <w:sz w:val="20"/>
                <w:szCs w:val="20"/>
              </w:rPr>
              <w:t>Toys in Space</w:t>
            </w:r>
          </w:p>
          <w:p w14:paraId="24D0C0F8" w14:textId="77777777" w:rsidR="00C44799" w:rsidRDefault="00C44799" w:rsidP="004B7EB3">
            <w:pPr>
              <w:jc w:val="center"/>
              <w:rPr>
                <w:rFonts w:cstheme="minorHAnsi"/>
                <w:sz w:val="20"/>
                <w:szCs w:val="20"/>
              </w:rPr>
            </w:pPr>
            <w:r>
              <w:rPr>
                <w:rFonts w:cstheme="minorHAnsi"/>
                <w:sz w:val="20"/>
                <w:szCs w:val="20"/>
              </w:rPr>
              <w:t>The Greatest Show on Earth</w:t>
            </w:r>
          </w:p>
          <w:p w14:paraId="0C498FE1" w14:textId="77777777" w:rsidR="00C44799" w:rsidRDefault="00C44799" w:rsidP="004B7EB3">
            <w:pPr>
              <w:jc w:val="center"/>
              <w:rPr>
                <w:rFonts w:cstheme="minorHAnsi"/>
                <w:sz w:val="20"/>
                <w:szCs w:val="20"/>
              </w:rPr>
            </w:pPr>
            <w:r>
              <w:rPr>
                <w:rFonts w:cstheme="minorHAnsi"/>
                <w:sz w:val="20"/>
                <w:szCs w:val="20"/>
              </w:rPr>
              <w:t>Hermelin</w:t>
            </w:r>
          </w:p>
          <w:p w14:paraId="6D2E6A34" w14:textId="7BB549BD" w:rsidR="00C44799" w:rsidRPr="00AF0136" w:rsidRDefault="00C44799" w:rsidP="004B7EB3">
            <w:pPr>
              <w:jc w:val="center"/>
              <w:rPr>
                <w:rFonts w:cstheme="minorHAnsi"/>
                <w:sz w:val="20"/>
                <w:szCs w:val="20"/>
              </w:rPr>
            </w:pPr>
            <w:r>
              <w:rPr>
                <w:rFonts w:cstheme="minorHAnsi"/>
                <w:sz w:val="20"/>
                <w:szCs w:val="20"/>
              </w:rPr>
              <w:t>The Adventures of the Dish and the Spoon</w:t>
            </w:r>
          </w:p>
        </w:tc>
        <w:tc>
          <w:tcPr>
            <w:tcW w:w="2220" w:type="dxa"/>
            <w:shd w:val="clear" w:color="auto" w:fill="FFFFFF" w:themeFill="background1"/>
          </w:tcPr>
          <w:p w14:paraId="6B3EF06A" w14:textId="77777777" w:rsidR="00AF0136" w:rsidRPr="003D31D5" w:rsidRDefault="00DC221C" w:rsidP="00791726">
            <w:pPr>
              <w:jc w:val="center"/>
              <w:rPr>
                <w:rFonts w:cstheme="minorHAnsi"/>
                <w:sz w:val="18"/>
                <w:szCs w:val="20"/>
              </w:rPr>
            </w:pPr>
            <w:r w:rsidRPr="003D31D5">
              <w:rPr>
                <w:rFonts w:cstheme="minorHAnsi"/>
                <w:sz w:val="18"/>
                <w:szCs w:val="20"/>
              </w:rPr>
              <w:t xml:space="preserve">The Firework Maker’s Daughter </w:t>
            </w:r>
          </w:p>
          <w:p w14:paraId="05331A5F" w14:textId="1C2C517D" w:rsidR="00791726" w:rsidRPr="003D31D5" w:rsidRDefault="00791726" w:rsidP="00791726">
            <w:pPr>
              <w:jc w:val="center"/>
              <w:rPr>
                <w:rFonts w:cstheme="minorHAnsi"/>
                <w:sz w:val="18"/>
                <w:szCs w:val="20"/>
              </w:rPr>
            </w:pPr>
            <w:r w:rsidRPr="003D31D5">
              <w:rPr>
                <w:rFonts w:cstheme="minorHAnsi"/>
                <w:sz w:val="18"/>
                <w:szCs w:val="20"/>
              </w:rPr>
              <w:t xml:space="preserve">Pebble in My Pocket </w:t>
            </w:r>
          </w:p>
          <w:p w14:paraId="3EF47614" w14:textId="77777777" w:rsidR="00253AEF" w:rsidRPr="003D31D5" w:rsidRDefault="003811D8" w:rsidP="00791726">
            <w:pPr>
              <w:jc w:val="center"/>
              <w:rPr>
                <w:rFonts w:cstheme="minorHAnsi"/>
                <w:sz w:val="18"/>
                <w:szCs w:val="20"/>
              </w:rPr>
            </w:pPr>
            <w:r w:rsidRPr="003D31D5">
              <w:rPr>
                <w:rFonts w:cstheme="minorHAnsi"/>
                <w:sz w:val="18"/>
                <w:szCs w:val="20"/>
              </w:rPr>
              <w:t>Roman Mysteries – The Secrets of Vesuvius</w:t>
            </w:r>
          </w:p>
          <w:p w14:paraId="0155C968" w14:textId="77777777" w:rsidR="00DC214F" w:rsidRPr="003D31D5" w:rsidRDefault="00DC214F" w:rsidP="00DC214F">
            <w:pPr>
              <w:jc w:val="center"/>
              <w:rPr>
                <w:rFonts w:cstheme="minorHAnsi"/>
                <w:sz w:val="18"/>
                <w:szCs w:val="20"/>
              </w:rPr>
            </w:pPr>
            <w:r w:rsidRPr="003D31D5">
              <w:rPr>
                <w:rFonts w:cstheme="minorHAnsi"/>
                <w:sz w:val="18"/>
                <w:szCs w:val="20"/>
              </w:rPr>
              <w:t xml:space="preserve">Roman Fort </w:t>
            </w:r>
            <w:proofErr w:type="spellStart"/>
            <w:r w:rsidRPr="003D31D5">
              <w:rPr>
                <w:rFonts w:cstheme="minorHAnsi"/>
                <w:sz w:val="18"/>
                <w:szCs w:val="20"/>
              </w:rPr>
              <w:t>nf</w:t>
            </w:r>
            <w:proofErr w:type="spellEnd"/>
            <w:r w:rsidRPr="003D31D5">
              <w:rPr>
                <w:rFonts w:cstheme="minorHAnsi"/>
                <w:sz w:val="18"/>
                <w:szCs w:val="20"/>
              </w:rPr>
              <w:t xml:space="preserve"> – Nick Manning</w:t>
            </w:r>
          </w:p>
          <w:p w14:paraId="531C42A4" w14:textId="77777777" w:rsidR="00DC214F" w:rsidRPr="003D31D5" w:rsidRDefault="00DC214F" w:rsidP="00DC214F">
            <w:pPr>
              <w:jc w:val="center"/>
              <w:rPr>
                <w:rFonts w:cstheme="minorHAnsi"/>
                <w:sz w:val="18"/>
                <w:szCs w:val="20"/>
              </w:rPr>
            </w:pPr>
            <w:r w:rsidRPr="003D31D5">
              <w:rPr>
                <w:rFonts w:cstheme="minorHAnsi"/>
                <w:sz w:val="18"/>
                <w:szCs w:val="20"/>
              </w:rPr>
              <w:t>Empire’s End – A Roman Story (Leila Rasheed) diversity</w:t>
            </w:r>
          </w:p>
          <w:p w14:paraId="33B64345" w14:textId="77777777" w:rsidR="00DC214F" w:rsidRPr="003D31D5" w:rsidRDefault="00DC214F" w:rsidP="00DC214F">
            <w:pPr>
              <w:jc w:val="center"/>
              <w:rPr>
                <w:rFonts w:cstheme="minorHAnsi"/>
                <w:sz w:val="18"/>
                <w:szCs w:val="20"/>
              </w:rPr>
            </w:pPr>
            <w:r w:rsidRPr="003D31D5">
              <w:rPr>
                <w:rFonts w:cstheme="minorHAnsi"/>
                <w:sz w:val="18"/>
                <w:szCs w:val="20"/>
              </w:rPr>
              <w:t>Queen of Darkness</w:t>
            </w:r>
          </w:p>
          <w:p w14:paraId="1A9AAF4D" w14:textId="77777777" w:rsidR="008D3FB2" w:rsidRPr="003D31D5" w:rsidRDefault="008D3FB2" w:rsidP="00DC214F">
            <w:pPr>
              <w:jc w:val="center"/>
              <w:rPr>
                <w:rFonts w:cstheme="minorHAnsi"/>
                <w:sz w:val="18"/>
                <w:szCs w:val="20"/>
              </w:rPr>
            </w:pPr>
            <w:r w:rsidRPr="003D31D5">
              <w:rPr>
                <w:rFonts w:cstheme="minorHAnsi"/>
                <w:sz w:val="18"/>
                <w:szCs w:val="20"/>
              </w:rPr>
              <w:t>Real Life Disasters – Mega eruption</w:t>
            </w:r>
          </w:p>
          <w:p w14:paraId="28AD45FA" w14:textId="6C110F3C" w:rsidR="008D3FB2" w:rsidRPr="003D31D5" w:rsidRDefault="008D3FB2" w:rsidP="00DC214F">
            <w:pPr>
              <w:jc w:val="center"/>
              <w:rPr>
                <w:rFonts w:cstheme="minorHAnsi"/>
                <w:sz w:val="18"/>
                <w:szCs w:val="20"/>
              </w:rPr>
            </w:pPr>
            <w:r w:rsidRPr="003D31D5">
              <w:rPr>
                <w:rFonts w:cstheme="minorHAnsi"/>
                <w:sz w:val="18"/>
                <w:szCs w:val="20"/>
              </w:rPr>
              <w:t>Earth Shattering Earthquakes – Horrible Geography</w:t>
            </w:r>
          </w:p>
        </w:tc>
      </w:tr>
      <w:tr w:rsidR="002C4379" w:rsidRPr="00762A1A" w14:paraId="45C80D30" w14:textId="77777777" w:rsidTr="00B66EBB">
        <w:trPr>
          <w:trHeight w:val="1550"/>
        </w:trPr>
        <w:tc>
          <w:tcPr>
            <w:tcW w:w="2216" w:type="dxa"/>
            <w:shd w:val="clear" w:color="auto" w:fill="FFFFFF" w:themeFill="background1"/>
          </w:tcPr>
          <w:p w14:paraId="66457EC0" w14:textId="7E6BD966" w:rsidR="00B66EBB" w:rsidRPr="00F50C4E" w:rsidRDefault="00B66EBB" w:rsidP="00B66EBB">
            <w:pPr>
              <w:jc w:val="center"/>
              <w:rPr>
                <w:rFonts w:cstheme="minorHAnsi"/>
              </w:rPr>
            </w:pPr>
            <w:r w:rsidRPr="00F50C4E">
              <w:rPr>
                <w:rFonts w:cstheme="minorHAnsi"/>
                <w:b/>
                <w:sz w:val="20"/>
              </w:rPr>
              <w:lastRenderedPageBreak/>
              <w:t>Reading objectives</w:t>
            </w:r>
          </w:p>
        </w:tc>
        <w:tc>
          <w:tcPr>
            <w:tcW w:w="13326" w:type="dxa"/>
            <w:gridSpan w:val="6"/>
            <w:shd w:val="clear" w:color="auto" w:fill="FFFFFF" w:themeFill="background1"/>
          </w:tcPr>
          <w:p w14:paraId="75A7AA2D" w14:textId="77777777" w:rsidR="003D31D5" w:rsidRPr="003D31D5" w:rsidRDefault="003D31D5" w:rsidP="003D31D5">
            <w:pPr>
              <w:rPr>
                <w:rFonts w:cstheme="minorHAnsi"/>
                <w:sz w:val="20"/>
                <w:szCs w:val="20"/>
              </w:rPr>
            </w:pPr>
            <w:r w:rsidRPr="003D31D5">
              <w:rPr>
                <w:rFonts w:cstheme="minorHAnsi"/>
                <w:sz w:val="20"/>
                <w:szCs w:val="20"/>
              </w:rPr>
              <w:t>Word Reading:</w:t>
            </w:r>
          </w:p>
          <w:p w14:paraId="3C387829" w14:textId="77777777" w:rsidR="003D31D5" w:rsidRPr="003D31D5" w:rsidRDefault="003D31D5" w:rsidP="003D31D5">
            <w:pPr>
              <w:rPr>
                <w:rFonts w:cstheme="minorHAnsi"/>
                <w:sz w:val="20"/>
                <w:szCs w:val="20"/>
              </w:rPr>
            </w:pPr>
            <w:r w:rsidRPr="003D31D5">
              <w:rPr>
                <w:rFonts w:cstheme="minorHAnsi"/>
                <w:sz w:val="20"/>
                <w:szCs w:val="20"/>
              </w:rPr>
              <w:t xml:space="preserve">Pupils should be taught to: </w:t>
            </w:r>
          </w:p>
          <w:p w14:paraId="5D668174" w14:textId="77777777" w:rsidR="003D31D5" w:rsidRPr="003D31D5" w:rsidRDefault="003D31D5" w:rsidP="003D31D5">
            <w:pPr>
              <w:pStyle w:val="ListParagraph"/>
              <w:numPr>
                <w:ilvl w:val="0"/>
                <w:numId w:val="21"/>
              </w:numPr>
              <w:rPr>
                <w:rFonts w:cstheme="minorHAnsi"/>
                <w:sz w:val="20"/>
                <w:szCs w:val="20"/>
              </w:rPr>
            </w:pPr>
            <w:r w:rsidRPr="003D31D5">
              <w:rPr>
                <w:rFonts w:cstheme="minorHAnsi"/>
                <w:sz w:val="20"/>
                <w:szCs w:val="20"/>
              </w:rPr>
              <w:t xml:space="preserve">continue to apply phonic knowledge and skills as the route to decode words which are outside their spoken vocabulary </w:t>
            </w:r>
          </w:p>
          <w:p w14:paraId="408120B3" w14:textId="77777777" w:rsidR="003D31D5" w:rsidRPr="003D31D5" w:rsidRDefault="003D31D5" w:rsidP="003D31D5">
            <w:pPr>
              <w:pStyle w:val="ListParagraph"/>
              <w:numPr>
                <w:ilvl w:val="0"/>
                <w:numId w:val="21"/>
              </w:numPr>
              <w:rPr>
                <w:rFonts w:cstheme="minorHAnsi"/>
                <w:sz w:val="20"/>
                <w:szCs w:val="20"/>
              </w:rPr>
            </w:pPr>
            <w:r w:rsidRPr="003D31D5">
              <w:rPr>
                <w:rFonts w:cstheme="minorHAnsi"/>
                <w:sz w:val="20"/>
                <w:szCs w:val="20"/>
              </w:rPr>
              <w:t>use strategies such as recognising syllables /phonemes to decode most new words outside their spoken vocabulary (Y4 only)</w:t>
            </w:r>
          </w:p>
          <w:p w14:paraId="34D03989" w14:textId="77777777" w:rsidR="003D31D5" w:rsidRPr="003D31D5" w:rsidRDefault="003D31D5" w:rsidP="003D31D5">
            <w:pPr>
              <w:pStyle w:val="ListParagraph"/>
              <w:numPr>
                <w:ilvl w:val="0"/>
                <w:numId w:val="21"/>
              </w:numPr>
              <w:rPr>
                <w:rFonts w:cstheme="minorHAnsi"/>
                <w:sz w:val="20"/>
                <w:szCs w:val="20"/>
              </w:rPr>
            </w:pPr>
            <w:r w:rsidRPr="003D31D5">
              <w:rPr>
                <w:rFonts w:cstheme="minorHAnsi"/>
                <w:sz w:val="20"/>
                <w:szCs w:val="20"/>
              </w:rPr>
              <w:t xml:space="preserve">match what they </w:t>
            </w:r>
            <w:proofErr w:type="spellStart"/>
            <w:r w:rsidRPr="003D31D5">
              <w:rPr>
                <w:rFonts w:cstheme="minorHAnsi"/>
                <w:sz w:val="20"/>
                <w:szCs w:val="20"/>
              </w:rPr>
              <w:t>decode</w:t>
            </w:r>
            <w:proofErr w:type="spellEnd"/>
            <w:r w:rsidRPr="003D31D5">
              <w:rPr>
                <w:rFonts w:cstheme="minorHAnsi"/>
                <w:sz w:val="20"/>
                <w:szCs w:val="20"/>
              </w:rPr>
              <w:t xml:space="preserve"> to words they may have already heard but may not have seen in print [for example, in reading ‘technical’, the pronunciation /</w:t>
            </w:r>
            <w:proofErr w:type="spellStart"/>
            <w:r w:rsidRPr="003D31D5">
              <w:rPr>
                <w:rFonts w:cstheme="minorHAnsi"/>
                <w:sz w:val="20"/>
                <w:szCs w:val="20"/>
              </w:rPr>
              <w:t>tɛtʃnɪkəl</w:t>
            </w:r>
            <w:proofErr w:type="spellEnd"/>
            <w:r w:rsidRPr="003D31D5">
              <w:rPr>
                <w:rFonts w:cstheme="minorHAnsi"/>
                <w:sz w:val="20"/>
                <w:szCs w:val="20"/>
              </w:rPr>
              <w:t>/ (‘</w:t>
            </w:r>
            <w:proofErr w:type="spellStart"/>
            <w:r w:rsidRPr="003D31D5">
              <w:rPr>
                <w:rFonts w:cstheme="minorHAnsi"/>
                <w:sz w:val="20"/>
                <w:szCs w:val="20"/>
              </w:rPr>
              <w:t>tetchnical</w:t>
            </w:r>
            <w:proofErr w:type="spellEnd"/>
            <w:r w:rsidRPr="003D31D5">
              <w:rPr>
                <w:rFonts w:cstheme="minorHAnsi"/>
                <w:sz w:val="20"/>
                <w:szCs w:val="20"/>
              </w:rPr>
              <w:t>’) might not sound familiar, but /</w:t>
            </w:r>
            <w:proofErr w:type="spellStart"/>
            <w:r w:rsidRPr="003D31D5">
              <w:rPr>
                <w:rFonts w:cstheme="minorHAnsi"/>
                <w:sz w:val="20"/>
                <w:szCs w:val="20"/>
              </w:rPr>
              <w:t>tɛknɪkəl</w:t>
            </w:r>
            <w:proofErr w:type="spellEnd"/>
            <w:r w:rsidRPr="003D31D5">
              <w:rPr>
                <w:rFonts w:cstheme="minorHAnsi"/>
                <w:sz w:val="20"/>
                <w:szCs w:val="20"/>
              </w:rPr>
              <w:t>/ (‘</w:t>
            </w:r>
            <w:proofErr w:type="spellStart"/>
            <w:r w:rsidRPr="003D31D5">
              <w:rPr>
                <w:rFonts w:cstheme="minorHAnsi"/>
                <w:sz w:val="20"/>
                <w:szCs w:val="20"/>
              </w:rPr>
              <w:t>teknical</w:t>
            </w:r>
            <w:proofErr w:type="spellEnd"/>
            <w:r w:rsidRPr="003D31D5">
              <w:rPr>
                <w:rFonts w:cstheme="minorHAnsi"/>
                <w:sz w:val="20"/>
                <w:szCs w:val="20"/>
              </w:rPr>
              <w:t xml:space="preserve">’) should] </w:t>
            </w:r>
          </w:p>
          <w:p w14:paraId="333C13B0" w14:textId="77777777" w:rsidR="003D31D5" w:rsidRPr="003D31D5" w:rsidRDefault="003D31D5" w:rsidP="003D31D5">
            <w:pPr>
              <w:pStyle w:val="ListParagraph"/>
              <w:numPr>
                <w:ilvl w:val="0"/>
                <w:numId w:val="21"/>
              </w:numPr>
              <w:rPr>
                <w:rFonts w:cstheme="minorHAnsi"/>
                <w:sz w:val="20"/>
                <w:szCs w:val="20"/>
              </w:rPr>
            </w:pPr>
            <w:r w:rsidRPr="003D31D5">
              <w:rPr>
                <w:rFonts w:cstheme="minorHAnsi"/>
                <w:sz w:val="20"/>
                <w:szCs w:val="20"/>
              </w:rPr>
              <w:t xml:space="preserve">re-read and refine reading of phrases or clauses that are tricky to read aloud smoothly on first attempt so that fluency is improved </w:t>
            </w:r>
          </w:p>
          <w:p w14:paraId="22CC1564" w14:textId="77777777" w:rsidR="003D31D5" w:rsidRPr="003D31D5" w:rsidRDefault="003D31D5" w:rsidP="003D31D5">
            <w:pPr>
              <w:pStyle w:val="ListParagraph"/>
              <w:numPr>
                <w:ilvl w:val="0"/>
                <w:numId w:val="21"/>
              </w:numPr>
              <w:rPr>
                <w:rFonts w:cstheme="minorHAnsi"/>
                <w:sz w:val="20"/>
                <w:szCs w:val="20"/>
              </w:rPr>
            </w:pPr>
            <w:r w:rsidRPr="003D31D5">
              <w:rPr>
                <w:rFonts w:cstheme="minorHAnsi"/>
                <w:sz w:val="20"/>
                <w:szCs w:val="20"/>
              </w:rPr>
              <w:t xml:space="preserve">read most words accurately and at a speed that is sufficient for them to focus on understanding what they read rather than on decoding individual words </w:t>
            </w:r>
          </w:p>
          <w:p w14:paraId="0A5D57A0" w14:textId="77777777" w:rsidR="003D31D5" w:rsidRPr="003D31D5" w:rsidRDefault="003D31D5" w:rsidP="003D31D5">
            <w:pPr>
              <w:pStyle w:val="ListParagraph"/>
              <w:numPr>
                <w:ilvl w:val="0"/>
                <w:numId w:val="21"/>
              </w:numPr>
              <w:rPr>
                <w:rFonts w:cstheme="minorHAnsi"/>
                <w:sz w:val="20"/>
                <w:szCs w:val="20"/>
              </w:rPr>
            </w:pPr>
            <w:r w:rsidRPr="003D31D5">
              <w:rPr>
                <w:rFonts w:cstheme="minorHAnsi"/>
                <w:sz w:val="20"/>
                <w:szCs w:val="20"/>
              </w:rPr>
              <w:t xml:space="preserve">test out different plausible pronunciations for less familiar words </w:t>
            </w:r>
          </w:p>
          <w:p w14:paraId="39F754BD" w14:textId="77777777" w:rsidR="003D31D5" w:rsidRPr="003D31D5" w:rsidRDefault="003D31D5" w:rsidP="003D31D5">
            <w:pPr>
              <w:pStyle w:val="ListParagraph"/>
              <w:numPr>
                <w:ilvl w:val="0"/>
                <w:numId w:val="21"/>
              </w:numPr>
              <w:rPr>
                <w:rFonts w:cstheme="minorHAnsi"/>
                <w:sz w:val="20"/>
                <w:szCs w:val="20"/>
              </w:rPr>
            </w:pPr>
            <w:r w:rsidRPr="003D31D5">
              <w:rPr>
                <w:rFonts w:cstheme="minorHAnsi"/>
                <w:sz w:val="20"/>
                <w:szCs w:val="20"/>
              </w:rPr>
              <w:t xml:space="preserve">read further exception words, noting the unusual correspondences between spelling and sound, and where these occur in the word </w:t>
            </w:r>
          </w:p>
          <w:p w14:paraId="607AB8AA" w14:textId="77777777" w:rsidR="003D31D5" w:rsidRPr="003D31D5" w:rsidRDefault="003D31D5" w:rsidP="003D31D5">
            <w:pPr>
              <w:pStyle w:val="ListParagraph"/>
              <w:numPr>
                <w:ilvl w:val="0"/>
                <w:numId w:val="21"/>
              </w:numPr>
              <w:rPr>
                <w:rFonts w:cstheme="minorHAnsi"/>
                <w:sz w:val="20"/>
                <w:szCs w:val="20"/>
              </w:rPr>
            </w:pPr>
            <w:r w:rsidRPr="003D31D5">
              <w:rPr>
                <w:rFonts w:cstheme="minorHAnsi"/>
                <w:sz w:val="20"/>
                <w:szCs w:val="20"/>
              </w:rPr>
              <w:t xml:space="preserve">apply their growing knowledge of root words, prefixes and suffixes (etymology and morphology) as listed in English appendix 1, both to read aloud and to understand the meaning of new words they meet </w:t>
            </w:r>
          </w:p>
          <w:p w14:paraId="5F0B4213" w14:textId="77777777" w:rsidR="003D31D5" w:rsidRPr="003D31D5" w:rsidRDefault="003D31D5" w:rsidP="003D31D5">
            <w:pPr>
              <w:pStyle w:val="ListParagraph"/>
              <w:numPr>
                <w:ilvl w:val="0"/>
                <w:numId w:val="21"/>
              </w:numPr>
              <w:rPr>
                <w:rFonts w:cstheme="minorHAnsi"/>
                <w:sz w:val="20"/>
                <w:szCs w:val="20"/>
              </w:rPr>
            </w:pPr>
            <w:r w:rsidRPr="003D31D5">
              <w:rPr>
                <w:rFonts w:cstheme="minorHAnsi"/>
                <w:sz w:val="20"/>
                <w:szCs w:val="20"/>
              </w:rPr>
              <w:t xml:space="preserve">read longer words, using syllable boundaries (where needed Y4) and reading each syllable separately before they combine them to read the word </w:t>
            </w:r>
          </w:p>
          <w:p w14:paraId="4DF2B775" w14:textId="77777777" w:rsidR="003D31D5" w:rsidRPr="003D31D5" w:rsidRDefault="003D31D5" w:rsidP="003D31D5">
            <w:pPr>
              <w:pStyle w:val="ListParagraph"/>
              <w:numPr>
                <w:ilvl w:val="0"/>
                <w:numId w:val="21"/>
              </w:numPr>
              <w:rPr>
                <w:rFonts w:cstheme="minorHAnsi"/>
                <w:sz w:val="20"/>
                <w:szCs w:val="20"/>
              </w:rPr>
            </w:pPr>
            <w:r w:rsidRPr="003D31D5">
              <w:rPr>
                <w:rFonts w:cstheme="minorHAnsi"/>
                <w:sz w:val="20"/>
                <w:szCs w:val="20"/>
              </w:rPr>
              <w:t xml:space="preserve">[children should be able to read and understand words with contractions independently. If they are not able to do so, please refer to previous year groups.] </w:t>
            </w:r>
          </w:p>
          <w:p w14:paraId="7374D433" w14:textId="77777777" w:rsidR="003D31D5" w:rsidRPr="003D31D5" w:rsidRDefault="003D31D5" w:rsidP="003D31D5">
            <w:pPr>
              <w:pStyle w:val="ListParagraph"/>
              <w:numPr>
                <w:ilvl w:val="0"/>
                <w:numId w:val="21"/>
              </w:numPr>
              <w:rPr>
                <w:rFonts w:cstheme="minorHAnsi"/>
                <w:sz w:val="20"/>
                <w:szCs w:val="20"/>
              </w:rPr>
            </w:pPr>
            <w:r w:rsidRPr="003D31D5">
              <w:rPr>
                <w:rFonts w:cstheme="minorHAnsi"/>
                <w:sz w:val="20"/>
                <w:szCs w:val="20"/>
              </w:rPr>
              <w:t xml:space="preserve">read aloud unfamiliar words or challenging sections of text, where needed, to support accuracy and automaticity </w:t>
            </w:r>
          </w:p>
          <w:p w14:paraId="63FD9A6B" w14:textId="77777777" w:rsidR="003D31D5" w:rsidRPr="003D31D5" w:rsidRDefault="003D31D5" w:rsidP="003D31D5">
            <w:pPr>
              <w:pStyle w:val="ListParagraph"/>
              <w:numPr>
                <w:ilvl w:val="0"/>
                <w:numId w:val="21"/>
              </w:numPr>
              <w:rPr>
                <w:rFonts w:cstheme="minorHAnsi"/>
                <w:sz w:val="20"/>
                <w:szCs w:val="20"/>
              </w:rPr>
            </w:pPr>
            <w:r w:rsidRPr="003D31D5">
              <w:rPr>
                <w:rFonts w:cstheme="minorHAnsi"/>
                <w:sz w:val="20"/>
                <w:szCs w:val="20"/>
              </w:rPr>
              <w:t xml:space="preserve">re-read words or challenging sections of text to ensure understanding through fluency </w:t>
            </w:r>
          </w:p>
          <w:p w14:paraId="1319D84F" w14:textId="77777777" w:rsidR="003D31D5" w:rsidRPr="003D31D5" w:rsidRDefault="003D31D5" w:rsidP="003D31D5">
            <w:pPr>
              <w:pStyle w:val="ListParagraph"/>
              <w:numPr>
                <w:ilvl w:val="0"/>
                <w:numId w:val="21"/>
              </w:numPr>
              <w:rPr>
                <w:rFonts w:cstheme="minorHAnsi"/>
                <w:sz w:val="20"/>
                <w:szCs w:val="20"/>
              </w:rPr>
            </w:pPr>
            <w:r w:rsidRPr="003D31D5">
              <w:rPr>
                <w:rFonts w:cstheme="minorHAnsi"/>
                <w:sz w:val="20"/>
                <w:szCs w:val="20"/>
              </w:rPr>
              <w:t>read age-appropriate texts fluently (including pausing appropriately, reading in phrases, responding to punctuation)</w:t>
            </w:r>
          </w:p>
          <w:p w14:paraId="618C1594" w14:textId="77777777" w:rsidR="003D31D5" w:rsidRDefault="003D31D5" w:rsidP="003D31D5">
            <w:pPr>
              <w:rPr>
                <w:rFonts w:cstheme="minorHAnsi"/>
                <w:b/>
                <w:sz w:val="20"/>
                <w:szCs w:val="20"/>
                <w:u w:val="single"/>
              </w:rPr>
            </w:pPr>
          </w:p>
          <w:p w14:paraId="5624C886" w14:textId="77777777" w:rsidR="003D31D5" w:rsidRPr="003D31D5" w:rsidRDefault="003D31D5" w:rsidP="003D31D5">
            <w:pPr>
              <w:rPr>
                <w:rFonts w:cstheme="minorHAnsi"/>
                <w:sz w:val="20"/>
                <w:szCs w:val="20"/>
              </w:rPr>
            </w:pPr>
            <w:r w:rsidRPr="003D31D5">
              <w:rPr>
                <w:rFonts w:cstheme="minorHAnsi"/>
                <w:sz w:val="20"/>
                <w:szCs w:val="20"/>
              </w:rPr>
              <w:t>Comprehension:</w:t>
            </w:r>
          </w:p>
          <w:p w14:paraId="5C2D9CE3" w14:textId="77777777" w:rsidR="003D31D5" w:rsidRDefault="003D31D5" w:rsidP="003D31D5">
            <w:pPr>
              <w:rPr>
                <w:rFonts w:cstheme="minorHAnsi"/>
                <w:sz w:val="20"/>
                <w:szCs w:val="20"/>
              </w:rPr>
            </w:pPr>
            <w:r w:rsidRPr="003D31D5">
              <w:rPr>
                <w:rFonts w:cstheme="minorHAnsi"/>
                <w:sz w:val="20"/>
                <w:szCs w:val="20"/>
              </w:rPr>
              <w:t xml:space="preserve">Pupils should be taught to: </w:t>
            </w:r>
          </w:p>
          <w:p w14:paraId="5CE892FE" w14:textId="77777777" w:rsidR="003D31D5" w:rsidRDefault="003D31D5" w:rsidP="003D31D5">
            <w:pPr>
              <w:pStyle w:val="ListParagraph"/>
              <w:numPr>
                <w:ilvl w:val="0"/>
                <w:numId w:val="22"/>
              </w:numPr>
              <w:rPr>
                <w:rFonts w:cstheme="minorHAnsi"/>
                <w:sz w:val="20"/>
                <w:szCs w:val="20"/>
              </w:rPr>
            </w:pPr>
            <w:r w:rsidRPr="003D31D5">
              <w:rPr>
                <w:rFonts w:cstheme="minorHAnsi"/>
                <w:sz w:val="20"/>
                <w:szCs w:val="20"/>
              </w:rPr>
              <w:t>Develop positive attitudes to reading and understanding of what they read by (Y3 &amp; Y4)</w:t>
            </w:r>
          </w:p>
          <w:p w14:paraId="615C1501" w14:textId="77777777" w:rsidR="003D31D5" w:rsidRDefault="003D31D5" w:rsidP="003D31D5">
            <w:pPr>
              <w:pStyle w:val="ListParagraph"/>
              <w:numPr>
                <w:ilvl w:val="0"/>
                <w:numId w:val="22"/>
              </w:numPr>
              <w:rPr>
                <w:rFonts w:cstheme="minorHAnsi"/>
                <w:sz w:val="20"/>
                <w:szCs w:val="20"/>
              </w:rPr>
            </w:pPr>
            <w:r w:rsidRPr="003D31D5">
              <w:rPr>
                <w:rFonts w:cstheme="minorHAnsi"/>
                <w:sz w:val="20"/>
                <w:szCs w:val="20"/>
              </w:rPr>
              <w:t>Understand what they read, in books they can read independently, by (Y3 &amp; Y4)</w:t>
            </w:r>
          </w:p>
          <w:p w14:paraId="249EB56F" w14:textId="77777777" w:rsidR="003D31D5" w:rsidRDefault="003D31D5" w:rsidP="003D31D5">
            <w:pPr>
              <w:pStyle w:val="ListParagraph"/>
              <w:numPr>
                <w:ilvl w:val="0"/>
                <w:numId w:val="22"/>
              </w:numPr>
              <w:rPr>
                <w:rFonts w:cstheme="minorHAnsi"/>
                <w:sz w:val="20"/>
                <w:szCs w:val="20"/>
              </w:rPr>
            </w:pPr>
            <w:r w:rsidRPr="003D31D5">
              <w:rPr>
                <w:rFonts w:cstheme="minorHAnsi"/>
                <w:sz w:val="20"/>
                <w:szCs w:val="20"/>
              </w:rPr>
              <w:t>Discuss how authors use language, including figurative language, considering the impact on the reader (Y3 &amp; Y4)</w:t>
            </w:r>
          </w:p>
          <w:p w14:paraId="77A336A4" w14:textId="77777777" w:rsidR="003D31D5" w:rsidRDefault="003D31D5" w:rsidP="003D31D5">
            <w:pPr>
              <w:pStyle w:val="ListParagraph"/>
              <w:numPr>
                <w:ilvl w:val="0"/>
                <w:numId w:val="22"/>
              </w:numPr>
              <w:rPr>
                <w:rFonts w:cstheme="minorHAnsi"/>
                <w:sz w:val="20"/>
                <w:szCs w:val="20"/>
              </w:rPr>
            </w:pPr>
            <w:r w:rsidRPr="003D31D5">
              <w:rPr>
                <w:rFonts w:cstheme="minorHAnsi"/>
                <w:sz w:val="20"/>
                <w:szCs w:val="20"/>
              </w:rPr>
              <w:t>Retrieve and record information from non-fiction (Y3 &amp; Y4)</w:t>
            </w:r>
          </w:p>
          <w:p w14:paraId="4B74312E" w14:textId="77777777" w:rsidR="003D31D5" w:rsidRDefault="003D31D5" w:rsidP="003D31D5">
            <w:pPr>
              <w:pStyle w:val="ListParagraph"/>
              <w:numPr>
                <w:ilvl w:val="0"/>
                <w:numId w:val="22"/>
              </w:numPr>
              <w:rPr>
                <w:rFonts w:cstheme="minorHAnsi"/>
                <w:sz w:val="20"/>
                <w:szCs w:val="20"/>
              </w:rPr>
            </w:pPr>
            <w:r w:rsidRPr="003D31D5">
              <w:rPr>
                <w:rFonts w:cstheme="minorHAnsi"/>
                <w:sz w:val="20"/>
                <w:szCs w:val="20"/>
              </w:rPr>
              <w:t>Distinguish between statements of fact and opinion (Y3 &amp; Y4)</w:t>
            </w:r>
          </w:p>
          <w:p w14:paraId="438F9870" w14:textId="77777777" w:rsidR="003D31D5" w:rsidRDefault="003D31D5" w:rsidP="003D31D5">
            <w:pPr>
              <w:pStyle w:val="ListParagraph"/>
              <w:numPr>
                <w:ilvl w:val="0"/>
                <w:numId w:val="22"/>
              </w:numPr>
              <w:rPr>
                <w:rFonts w:cstheme="minorHAnsi"/>
                <w:sz w:val="20"/>
                <w:szCs w:val="20"/>
              </w:rPr>
            </w:pPr>
            <w:r w:rsidRPr="003D31D5">
              <w:rPr>
                <w:rFonts w:cstheme="minorHAnsi"/>
                <w:sz w:val="20"/>
                <w:szCs w:val="20"/>
              </w:rPr>
              <w:t>Begin to provide reasoned justification for their views (Y4)</w:t>
            </w:r>
          </w:p>
          <w:p w14:paraId="76D7DBA6" w14:textId="77777777" w:rsidR="003D31D5" w:rsidRDefault="003D31D5" w:rsidP="003D31D5">
            <w:pPr>
              <w:pStyle w:val="ListParagraph"/>
              <w:numPr>
                <w:ilvl w:val="0"/>
                <w:numId w:val="22"/>
              </w:numPr>
              <w:rPr>
                <w:rFonts w:cstheme="minorHAnsi"/>
                <w:sz w:val="20"/>
                <w:szCs w:val="20"/>
              </w:rPr>
            </w:pPr>
            <w:r w:rsidRPr="003D31D5">
              <w:rPr>
                <w:rFonts w:cstheme="minorHAnsi"/>
                <w:sz w:val="20"/>
                <w:szCs w:val="20"/>
              </w:rPr>
              <w:t>Participate in discussion about both books that are read to them and those they can read for themselves, taking turns and listening to what others say (Y3 &amp; Y4)</w:t>
            </w:r>
          </w:p>
          <w:p w14:paraId="7C757075" w14:textId="52125CC6" w:rsidR="00B66EBB" w:rsidRDefault="003D31D5" w:rsidP="003D31D5">
            <w:pPr>
              <w:jc w:val="center"/>
              <w:rPr>
                <w:rFonts w:asciiTheme="majorHAnsi" w:hAnsiTheme="majorHAnsi"/>
                <w:szCs w:val="24"/>
              </w:rPr>
            </w:pPr>
            <w:r w:rsidRPr="003D31D5">
              <w:rPr>
                <w:rFonts w:cstheme="minorHAnsi"/>
                <w:sz w:val="20"/>
                <w:szCs w:val="20"/>
              </w:rPr>
              <w:t>Explain and discuss their understanding of books, poems and other material, both those that they listen to and those that they read for themselves (Y3 &amp; Y4)</w:t>
            </w:r>
          </w:p>
          <w:p w14:paraId="7E2753D5" w14:textId="5623E857" w:rsidR="00B66EBB" w:rsidRDefault="00B66EBB" w:rsidP="00B66EBB">
            <w:pPr>
              <w:jc w:val="center"/>
              <w:rPr>
                <w:rFonts w:asciiTheme="majorHAnsi" w:hAnsiTheme="majorHAnsi"/>
                <w:szCs w:val="24"/>
              </w:rPr>
            </w:pPr>
          </w:p>
        </w:tc>
      </w:tr>
      <w:tr w:rsidR="002C4379" w:rsidRPr="00762A1A" w14:paraId="61D9A255" w14:textId="77777777" w:rsidTr="00D06C28">
        <w:trPr>
          <w:trHeight w:val="841"/>
        </w:trPr>
        <w:tc>
          <w:tcPr>
            <w:tcW w:w="2216" w:type="dxa"/>
            <w:shd w:val="clear" w:color="auto" w:fill="FFFFFF" w:themeFill="background1"/>
          </w:tcPr>
          <w:p w14:paraId="789D10F3" w14:textId="77777777" w:rsidR="00D06C28" w:rsidRPr="00605D6C" w:rsidRDefault="00D06C28" w:rsidP="00D06C28">
            <w:pPr>
              <w:jc w:val="center"/>
              <w:rPr>
                <w:rFonts w:cstheme="minorHAnsi"/>
                <w:b/>
                <w:sz w:val="20"/>
                <w:szCs w:val="20"/>
              </w:rPr>
            </w:pPr>
            <w:r w:rsidRPr="00605D6C">
              <w:rPr>
                <w:rFonts w:cstheme="minorHAnsi"/>
                <w:b/>
                <w:sz w:val="20"/>
                <w:szCs w:val="20"/>
              </w:rPr>
              <w:t xml:space="preserve">Cross curricular reference </w:t>
            </w:r>
          </w:p>
          <w:p w14:paraId="3CA02367" w14:textId="7F309734" w:rsidR="00D06C28" w:rsidRPr="00605D6C" w:rsidRDefault="00D06C28" w:rsidP="00D06C28">
            <w:pPr>
              <w:jc w:val="center"/>
              <w:rPr>
                <w:rFonts w:cstheme="minorHAnsi"/>
                <w:sz w:val="20"/>
                <w:szCs w:val="20"/>
              </w:rPr>
            </w:pPr>
          </w:p>
        </w:tc>
        <w:tc>
          <w:tcPr>
            <w:tcW w:w="2226" w:type="dxa"/>
            <w:shd w:val="clear" w:color="auto" w:fill="FFFFFF" w:themeFill="background1"/>
          </w:tcPr>
          <w:p w14:paraId="06BC5C88" w14:textId="4EF926D9" w:rsidR="00D06C28" w:rsidRPr="00605D6C" w:rsidRDefault="00D06C28" w:rsidP="00D06C28">
            <w:pPr>
              <w:jc w:val="center"/>
              <w:rPr>
                <w:rFonts w:cstheme="minorHAnsi"/>
                <w:sz w:val="20"/>
                <w:szCs w:val="20"/>
              </w:rPr>
            </w:pPr>
            <w:r w:rsidRPr="00605D6C">
              <w:rPr>
                <w:rFonts w:cstheme="minorHAnsi"/>
                <w:sz w:val="20"/>
                <w:szCs w:val="20"/>
              </w:rPr>
              <w:t>Stone Age</w:t>
            </w:r>
          </w:p>
          <w:p w14:paraId="47543EE1" w14:textId="77777777" w:rsidR="00D06C28" w:rsidRPr="00605D6C" w:rsidRDefault="00D06C28" w:rsidP="00D06C28">
            <w:pPr>
              <w:jc w:val="center"/>
              <w:rPr>
                <w:rFonts w:cstheme="minorHAnsi"/>
                <w:sz w:val="20"/>
                <w:szCs w:val="20"/>
              </w:rPr>
            </w:pPr>
          </w:p>
          <w:p w14:paraId="667AFA43" w14:textId="7E702CE3" w:rsidR="00D06C28" w:rsidRPr="00605D6C" w:rsidRDefault="00D06C28" w:rsidP="00D06C28">
            <w:pPr>
              <w:jc w:val="center"/>
              <w:rPr>
                <w:rFonts w:cstheme="minorHAnsi"/>
                <w:sz w:val="20"/>
                <w:szCs w:val="20"/>
              </w:rPr>
            </w:pPr>
            <w:r w:rsidRPr="00605D6C">
              <w:rPr>
                <w:rFonts w:cstheme="minorHAnsi"/>
                <w:sz w:val="20"/>
                <w:szCs w:val="20"/>
              </w:rPr>
              <w:t>Rocks and Soils</w:t>
            </w:r>
          </w:p>
        </w:tc>
        <w:tc>
          <w:tcPr>
            <w:tcW w:w="2219" w:type="dxa"/>
            <w:shd w:val="clear" w:color="auto" w:fill="FFFFFF" w:themeFill="background1"/>
          </w:tcPr>
          <w:p w14:paraId="0B3E8914" w14:textId="77777777" w:rsidR="00D06C28" w:rsidRPr="00605D6C" w:rsidRDefault="00D06C28" w:rsidP="00D06C28">
            <w:pPr>
              <w:jc w:val="center"/>
              <w:rPr>
                <w:rFonts w:cstheme="minorHAnsi"/>
                <w:sz w:val="20"/>
                <w:szCs w:val="20"/>
              </w:rPr>
            </w:pPr>
            <w:r w:rsidRPr="00605D6C">
              <w:rPr>
                <w:rFonts w:cstheme="minorHAnsi"/>
                <w:sz w:val="20"/>
                <w:szCs w:val="20"/>
              </w:rPr>
              <w:t>Europe</w:t>
            </w:r>
          </w:p>
          <w:p w14:paraId="16DFBFFF" w14:textId="77777777" w:rsidR="00D06C28" w:rsidRPr="00605D6C" w:rsidRDefault="00D06C28" w:rsidP="00D06C28">
            <w:pPr>
              <w:jc w:val="center"/>
              <w:rPr>
                <w:rFonts w:cstheme="minorHAnsi"/>
                <w:sz w:val="20"/>
                <w:szCs w:val="20"/>
              </w:rPr>
            </w:pPr>
          </w:p>
        </w:tc>
        <w:tc>
          <w:tcPr>
            <w:tcW w:w="2220" w:type="dxa"/>
            <w:shd w:val="clear" w:color="auto" w:fill="FFFFFF" w:themeFill="background1"/>
          </w:tcPr>
          <w:p w14:paraId="5E142C74" w14:textId="00EC9C3C" w:rsidR="00D06C28" w:rsidRPr="00605D6C" w:rsidRDefault="00D06C28" w:rsidP="00D06C28">
            <w:pPr>
              <w:jc w:val="center"/>
              <w:rPr>
                <w:rFonts w:cstheme="minorHAnsi"/>
                <w:sz w:val="20"/>
                <w:szCs w:val="20"/>
              </w:rPr>
            </w:pPr>
            <w:r w:rsidRPr="00605D6C">
              <w:rPr>
                <w:rFonts w:cstheme="minorHAnsi"/>
                <w:sz w:val="20"/>
                <w:szCs w:val="20"/>
              </w:rPr>
              <w:t>Iron Age</w:t>
            </w:r>
          </w:p>
          <w:p w14:paraId="103269CA" w14:textId="77777777" w:rsidR="00D06C28" w:rsidRPr="00605D6C" w:rsidRDefault="00D06C28" w:rsidP="00D06C28">
            <w:pPr>
              <w:jc w:val="center"/>
              <w:rPr>
                <w:rFonts w:cstheme="minorHAnsi"/>
                <w:sz w:val="20"/>
                <w:szCs w:val="20"/>
              </w:rPr>
            </w:pPr>
          </w:p>
          <w:p w14:paraId="20D56371" w14:textId="46EFEE2C" w:rsidR="00D06C28" w:rsidRPr="00605D6C" w:rsidRDefault="00D06C28" w:rsidP="00D06C28">
            <w:pPr>
              <w:jc w:val="center"/>
              <w:rPr>
                <w:rFonts w:cstheme="minorHAnsi"/>
                <w:sz w:val="20"/>
                <w:szCs w:val="20"/>
              </w:rPr>
            </w:pPr>
            <w:r w:rsidRPr="00605D6C">
              <w:rPr>
                <w:rFonts w:cstheme="minorHAnsi"/>
                <w:sz w:val="20"/>
                <w:szCs w:val="20"/>
              </w:rPr>
              <w:t>Forces and Magnets</w:t>
            </w:r>
          </w:p>
        </w:tc>
        <w:tc>
          <w:tcPr>
            <w:tcW w:w="2220" w:type="dxa"/>
            <w:shd w:val="clear" w:color="auto" w:fill="FFFFFF" w:themeFill="background1"/>
          </w:tcPr>
          <w:p w14:paraId="7834FB0B" w14:textId="77777777" w:rsidR="00D06C28" w:rsidRPr="00605D6C" w:rsidRDefault="00D06C28" w:rsidP="00D06C28">
            <w:pPr>
              <w:jc w:val="center"/>
              <w:rPr>
                <w:rFonts w:cstheme="minorHAnsi"/>
                <w:sz w:val="20"/>
                <w:szCs w:val="20"/>
              </w:rPr>
            </w:pPr>
            <w:r w:rsidRPr="00605D6C">
              <w:rPr>
                <w:rFonts w:cstheme="minorHAnsi"/>
                <w:sz w:val="20"/>
                <w:szCs w:val="20"/>
              </w:rPr>
              <w:t>Europe and Local Study</w:t>
            </w:r>
          </w:p>
          <w:p w14:paraId="7FA7BCBE" w14:textId="77777777" w:rsidR="00D06C28" w:rsidRPr="00605D6C" w:rsidRDefault="00D06C28" w:rsidP="00D06C28">
            <w:pPr>
              <w:rPr>
                <w:rFonts w:cstheme="minorHAnsi"/>
                <w:sz w:val="20"/>
                <w:szCs w:val="20"/>
              </w:rPr>
            </w:pPr>
          </w:p>
          <w:p w14:paraId="3554BCAB" w14:textId="3BE29CD7" w:rsidR="00D06C28" w:rsidRPr="00605D6C" w:rsidRDefault="00D06C28" w:rsidP="00D06C28">
            <w:pPr>
              <w:jc w:val="center"/>
              <w:rPr>
                <w:rFonts w:cstheme="minorHAnsi"/>
                <w:sz w:val="20"/>
                <w:szCs w:val="20"/>
              </w:rPr>
            </w:pPr>
            <w:r w:rsidRPr="00605D6C">
              <w:rPr>
                <w:rFonts w:cstheme="minorHAnsi"/>
                <w:sz w:val="20"/>
                <w:szCs w:val="20"/>
              </w:rPr>
              <w:t>Electricity</w:t>
            </w:r>
          </w:p>
        </w:tc>
        <w:tc>
          <w:tcPr>
            <w:tcW w:w="2221" w:type="dxa"/>
            <w:shd w:val="clear" w:color="auto" w:fill="FFFFFF" w:themeFill="background1"/>
          </w:tcPr>
          <w:p w14:paraId="47CCD915" w14:textId="18953E72" w:rsidR="00D06C28" w:rsidRPr="00605D6C" w:rsidRDefault="00D06C28" w:rsidP="00D06C28">
            <w:pPr>
              <w:jc w:val="center"/>
              <w:rPr>
                <w:rFonts w:cstheme="minorHAnsi"/>
                <w:sz w:val="20"/>
                <w:szCs w:val="20"/>
              </w:rPr>
            </w:pPr>
            <w:r w:rsidRPr="00605D6C">
              <w:rPr>
                <w:rFonts w:cstheme="minorHAnsi"/>
                <w:sz w:val="20"/>
                <w:szCs w:val="20"/>
              </w:rPr>
              <w:t>Roman Empire</w:t>
            </w:r>
          </w:p>
          <w:p w14:paraId="30894E24" w14:textId="77777777" w:rsidR="00D06C28" w:rsidRPr="00605D6C" w:rsidRDefault="00D06C28" w:rsidP="00D06C28">
            <w:pPr>
              <w:jc w:val="center"/>
              <w:rPr>
                <w:rFonts w:cstheme="minorHAnsi"/>
                <w:sz w:val="20"/>
                <w:szCs w:val="20"/>
              </w:rPr>
            </w:pPr>
          </w:p>
          <w:p w14:paraId="0ED6C510" w14:textId="4EAB8E0B" w:rsidR="00D06C28" w:rsidRPr="00605D6C" w:rsidRDefault="00D06C28" w:rsidP="00D06C28">
            <w:pPr>
              <w:jc w:val="center"/>
              <w:rPr>
                <w:rFonts w:cstheme="minorHAnsi"/>
                <w:sz w:val="20"/>
                <w:szCs w:val="20"/>
              </w:rPr>
            </w:pPr>
            <w:r w:rsidRPr="00605D6C">
              <w:rPr>
                <w:rFonts w:cstheme="minorHAnsi"/>
                <w:sz w:val="20"/>
                <w:szCs w:val="20"/>
              </w:rPr>
              <w:t>Plants</w:t>
            </w:r>
          </w:p>
        </w:tc>
        <w:tc>
          <w:tcPr>
            <w:tcW w:w="2220" w:type="dxa"/>
            <w:shd w:val="clear" w:color="auto" w:fill="FFFFFF" w:themeFill="background1"/>
          </w:tcPr>
          <w:p w14:paraId="54F365CD" w14:textId="77777777" w:rsidR="00D06C28" w:rsidRPr="00605D6C" w:rsidRDefault="00D06C28" w:rsidP="00D06C28">
            <w:pPr>
              <w:jc w:val="center"/>
              <w:rPr>
                <w:rFonts w:cstheme="minorHAnsi"/>
                <w:sz w:val="20"/>
                <w:szCs w:val="20"/>
              </w:rPr>
            </w:pPr>
            <w:r w:rsidRPr="00605D6C">
              <w:rPr>
                <w:rFonts w:cstheme="minorHAnsi"/>
                <w:sz w:val="20"/>
                <w:szCs w:val="20"/>
              </w:rPr>
              <w:t>Volcanoes</w:t>
            </w:r>
          </w:p>
          <w:p w14:paraId="4CC8C4AF" w14:textId="77777777" w:rsidR="00D06C28" w:rsidRPr="00605D6C" w:rsidRDefault="00D06C28" w:rsidP="00D06C28">
            <w:pPr>
              <w:rPr>
                <w:rFonts w:cstheme="minorHAnsi"/>
                <w:sz w:val="20"/>
                <w:szCs w:val="20"/>
              </w:rPr>
            </w:pPr>
          </w:p>
          <w:p w14:paraId="6052C197" w14:textId="09D5090C" w:rsidR="00D06C28" w:rsidRPr="00605D6C" w:rsidRDefault="00D06C28" w:rsidP="00D06C28">
            <w:pPr>
              <w:jc w:val="center"/>
              <w:rPr>
                <w:rFonts w:cstheme="minorHAnsi"/>
                <w:sz w:val="20"/>
                <w:szCs w:val="20"/>
              </w:rPr>
            </w:pPr>
            <w:r w:rsidRPr="00605D6C">
              <w:rPr>
                <w:rFonts w:cstheme="minorHAnsi"/>
                <w:sz w:val="20"/>
                <w:szCs w:val="20"/>
              </w:rPr>
              <w:t>Living things and their Habitats</w:t>
            </w:r>
          </w:p>
        </w:tc>
      </w:tr>
    </w:tbl>
    <w:p w14:paraId="4C57A8C1" w14:textId="77777777" w:rsidR="00542D69" w:rsidRPr="00F973A0" w:rsidRDefault="00542D69" w:rsidP="00F0717E">
      <w:pPr>
        <w:rPr>
          <w:rFonts w:asciiTheme="majorHAnsi" w:hAnsiTheme="majorHAnsi"/>
          <w:b/>
          <w:sz w:val="40"/>
        </w:rPr>
      </w:pPr>
    </w:p>
    <w:sectPr w:rsidR="00542D69" w:rsidRPr="00F973A0" w:rsidSect="00882A90">
      <w:headerReference w:type="default" r:id="rId25"/>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75552B" w14:textId="77777777" w:rsidR="00882A90" w:rsidRDefault="00882A90" w:rsidP="006B5A9A">
      <w:pPr>
        <w:spacing w:after="0" w:line="240" w:lineRule="auto"/>
      </w:pPr>
      <w:r>
        <w:separator/>
      </w:r>
    </w:p>
  </w:endnote>
  <w:endnote w:type="continuationSeparator" w:id="0">
    <w:p w14:paraId="1A2C47AA" w14:textId="77777777" w:rsidR="00882A90" w:rsidRDefault="00882A90" w:rsidP="006B5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14CBB5" w14:textId="77777777" w:rsidR="00882A90" w:rsidRDefault="00882A90" w:rsidP="006B5A9A">
      <w:pPr>
        <w:spacing w:after="0" w:line="240" w:lineRule="auto"/>
      </w:pPr>
      <w:r>
        <w:separator/>
      </w:r>
    </w:p>
  </w:footnote>
  <w:footnote w:type="continuationSeparator" w:id="0">
    <w:p w14:paraId="1C16F052" w14:textId="77777777" w:rsidR="00882A90" w:rsidRDefault="00882A90" w:rsidP="006B5A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B67CE" w14:textId="473B649D" w:rsidR="002C4E3D" w:rsidRPr="003A2CD5" w:rsidRDefault="002C4E3D" w:rsidP="00071C42">
    <w:pPr>
      <w:jc w:val="center"/>
      <w:rPr>
        <w:rFonts w:cstheme="minorHAnsi"/>
        <w:b/>
        <w:sz w:val="40"/>
      </w:rPr>
    </w:pPr>
    <w:r>
      <w:rPr>
        <w:noProof/>
      </w:rPr>
      <w:drawing>
        <wp:anchor distT="0" distB="0" distL="114300" distR="114300" simplePos="0" relativeHeight="251659264" behindDoc="0" locked="0" layoutInCell="1" allowOverlap="1" wp14:anchorId="0DDDC6B3" wp14:editId="4D17CEAD">
          <wp:simplePos x="0" y="0"/>
          <wp:positionH relativeFrom="margin">
            <wp:align>right</wp:align>
          </wp:positionH>
          <wp:positionV relativeFrom="paragraph">
            <wp:posOffset>7620</wp:posOffset>
          </wp:positionV>
          <wp:extent cx="615315" cy="464820"/>
          <wp:effectExtent l="0" t="0" r="0" b="0"/>
          <wp:wrapSquare wrapText="bothSides"/>
          <wp:docPr id="11" name="Picture 11" descr="http://www.sandbach-pri.cheshire.sch.uk/uploads/54/images/Logo%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ndbach-pri.cheshire.sch.uk/uploads/54/images/Logo%2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sz w:val="40"/>
      </w:rPr>
      <w:t xml:space="preserve">                            </w:t>
    </w:r>
    <w:r w:rsidRPr="003A2CD5">
      <w:rPr>
        <w:rFonts w:cstheme="minorHAnsi"/>
        <w:b/>
        <w:sz w:val="40"/>
      </w:rPr>
      <w:t xml:space="preserve">Long Term </w:t>
    </w:r>
    <w:r>
      <w:rPr>
        <w:rFonts w:cstheme="minorHAnsi"/>
        <w:b/>
        <w:sz w:val="40"/>
      </w:rPr>
      <w:t>Reading</w:t>
    </w:r>
    <w:r w:rsidRPr="003A2CD5">
      <w:rPr>
        <w:rFonts w:cstheme="minorHAnsi"/>
        <w:b/>
        <w:sz w:val="40"/>
      </w:rPr>
      <w:t xml:space="preserve"> Overview </w:t>
    </w:r>
  </w:p>
  <w:p w14:paraId="167A1943" w14:textId="42A42F63" w:rsidR="002C4E3D" w:rsidRDefault="002C4E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F5C1D"/>
    <w:multiLevelType w:val="hybridMultilevel"/>
    <w:tmpl w:val="0A6AF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1106A0"/>
    <w:multiLevelType w:val="hybridMultilevel"/>
    <w:tmpl w:val="B3B4A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909E5"/>
    <w:multiLevelType w:val="hybridMultilevel"/>
    <w:tmpl w:val="A0182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01B21"/>
    <w:multiLevelType w:val="multilevel"/>
    <w:tmpl w:val="0504B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9D6FA7"/>
    <w:multiLevelType w:val="multilevel"/>
    <w:tmpl w:val="6A4A23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F97801"/>
    <w:multiLevelType w:val="hybridMultilevel"/>
    <w:tmpl w:val="3F6A2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F067A5"/>
    <w:multiLevelType w:val="multilevel"/>
    <w:tmpl w:val="EEBAF2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B9114D"/>
    <w:multiLevelType w:val="multilevel"/>
    <w:tmpl w:val="C2BE9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02C4359"/>
    <w:multiLevelType w:val="multilevel"/>
    <w:tmpl w:val="D16CB9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54E78F4"/>
    <w:multiLevelType w:val="hybridMultilevel"/>
    <w:tmpl w:val="0EAA0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F659EE"/>
    <w:multiLevelType w:val="multilevel"/>
    <w:tmpl w:val="A20AD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AC81611"/>
    <w:multiLevelType w:val="hybridMultilevel"/>
    <w:tmpl w:val="08B2F9B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4068C9"/>
    <w:multiLevelType w:val="multilevel"/>
    <w:tmpl w:val="6F184D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A2D48D5"/>
    <w:multiLevelType w:val="multilevel"/>
    <w:tmpl w:val="B772FD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CC07337"/>
    <w:multiLevelType w:val="multilevel"/>
    <w:tmpl w:val="8D821E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F3C5ADC"/>
    <w:multiLevelType w:val="hybridMultilevel"/>
    <w:tmpl w:val="FB20B9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8CE7BF1"/>
    <w:multiLevelType w:val="hybridMultilevel"/>
    <w:tmpl w:val="166EC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3D20EE"/>
    <w:multiLevelType w:val="hybridMultilevel"/>
    <w:tmpl w:val="B540D7A0"/>
    <w:lvl w:ilvl="0" w:tplc="BEF097A2">
      <w:start w:val="8"/>
      <w:numFmt w:val="bullet"/>
      <w:lvlText w:val="-"/>
      <w:lvlJc w:val="left"/>
      <w:pPr>
        <w:ind w:left="720" w:hanging="360"/>
      </w:pPr>
      <w:rPr>
        <w:rFonts w:ascii="Cambria" w:eastAsia="Times New Roman" w:hAnsi="Cambr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706EAC"/>
    <w:multiLevelType w:val="multilevel"/>
    <w:tmpl w:val="FC90DA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A4911CB"/>
    <w:multiLevelType w:val="multilevel"/>
    <w:tmpl w:val="B01CC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B070976"/>
    <w:multiLevelType w:val="hybridMultilevel"/>
    <w:tmpl w:val="8EF606D2"/>
    <w:lvl w:ilvl="0" w:tplc="3A46FD8E">
      <w:start w:val="1"/>
      <w:numFmt w:val="bullet"/>
      <w:lvlText w:val="-"/>
      <w:lvlJc w:val="left"/>
      <w:pPr>
        <w:ind w:left="1080" w:hanging="360"/>
      </w:pPr>
      <w:rPr>
        <w:rFonts w:ascii="Cambria" w:eastAsiaTheme="minorEastAsia" w:hAnsi="Cambri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F23319A"/>
    <w:multiLevelType w:val="multilevel"/>
    <w:tmpl w:val="18389B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02307324">
    <w:abstractNumId w:val="12"/>
  </w:num>
  <w:num w:numId="2" w16cid:durableId="1611621687">
    <w:abstractNumId w:val="19"/>
  </w:num>
  <w:num w:numId="3" w16cid:durableId="799542222">
    <w:abstractNumId w:val="11"/>
  </w:num>
  <w:num w:numId="4" w16cid:durableId="150679734">
    <w:abstractNumId w:val="17"/>
  </w:num>
  <w:num w:numId="5" w16cid:durableId="2003001883">
    <w:abstractNumId w:val="15"/>
  </w:num>
  <w:num w:numId="6" w16cid:durableId="2143501919">
    <w:abstractNumId w:val="0"/>
  </w:num>
  <w:num w:numId="7" w16cid:durableId="1337615063">
    <w:abstractNumId w:val="8"/>
  </w:num>
  <w:num w:numId="8" w16cid:durableId="1325469787">
    <w:abstractNumId w:val="13"/>
  </w:num>
  <w:num w:numId="9" w16cid:durableId="2093431340">
    <w:abstractNumId w:val="21"/>
  </w:num>
  <w:num w:numId="10" w16cid:durableId="9529913">
    <w:abstractNumId w:val="7"/>
  </w:num>
  <w:num w:numId="11" w16cid:durableId="741097616">
    <w:abstractNumId w:val="14"/>
  </w:num>
  <w:num w:numId="12" w16cid:durableId="239678639">
    <w:abstractNumId w:val="4"/>
  </w:num>
  <w:num w:numId="13" w16cid:durableId="1649020248">
    <w:abstractNumId w:val="5"/>
  </w:num>
  <w:num w:numId="14" w16cid:durableId="1366441997">
    <w:abstractNumId w:val="3"/>
  </w:num>
  <w:num w:numId="15" w16cid:durableId="1083602705">
    <w:abstractNumId w:val="10"/>
  </w:num>
  <w:num w:numId="16" w16cid:durableId="721100759">
    <w:abstractNumId w:val="18"/>
  </w:num>
  <w:num w:numId="17" w16cid:durableId="146435127">
    <w:abstractNumId w:val="6"/>
  </w:num>
  <w:num w:numId="18" w16cid:durableId="231428146">
    <w:abstractNumId w:val="9"/>
  </w:num>
  <w:num w:numId="19" w16cid:durableId="1848248336">
    <w:abstractNumId w:val="16"/>
  </w:num>
  <w:num w:numId="20" w16cid:durableId="1870333689">
    <w:abstractNumId w:val="20"/>
  </w:num>
  <w:num w:numId="21" w16cid:durableId="14813656">
    <w:abstractNumId w:val="2"/>
  </w:num>
  <w:num w:numId="22" w16cid:durableId="11785399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36C"/>
    <w:rsid w:val="00004037"/>
    <w:rsid w:val="00005404"/>
    <w:rsid w:val="00007CB9"/>
    <w:rsid w:val="000160E9"/>
    <w:rsid w:val="0007133F"/>
    <w:rsid w:val="00071C42"/>
    <w:rsid w:val="00086FC9"/>
    <w:rsid w:val="000C5B01"/>
    <w:rsid w:val="000C5FF5"/>
    <w:rsid w:val="000E4E26"/>
    <w:rsid w:val="00103B26"/>
    <w:rsid w:val="0011147E"/>
    <w:rsid w:val="00156203"/>
    <w:rsid w:val="001679A1"/>
    <w:rsid w:val="001814A8"/>
    <w:rsid w:val="00184C76"/>
    <w:rsid w:val="001C37E8"/>
    <w:rsid w:val="001C45F4"/>
    <w:rsid w:val="001D645C"/>
    <w:rsid w:val="00201BF1"/>
    <w:rsid w:val="00217ED0"/>
    <w:rsid w:val="002326A1"/>
    <w:rsid w:val="00232B2F"/>
    <w:rsid w:val="00234453"/>
    <w:rsid w:val="00235FFB"/>
    <w:rsid w:val="00252648"/>
    <w:rsid w:val="00253AEF"/>
    <w:rsid w:val="00270D65"/>
    <w:rsid w:val="002859F6"/>
    <w:rsid w:val="002A0800"/>
    <w:rsid w:val="002B240B"/>
    <w:rsid w:val="002C18F0"/>
    <w:rsid w:val="002C4379"/>
    <w:rsid w:val="002C4E3D"/>
    <w:rsid w:val="002C6FB4"/>
    <w:rsid w:val="002D1389"/>
    <w:rsid w:val="002D6E8C"/>
    <w:rsid w:val="002E0D15"/>
    <w:rsid w:val="002F75A1"/>
    <w:rsid w:val="00306782"/>
    <w:rsid w:val="00307B40"/>
    <w:rsid w:val="00307D25"/>
    <w:rsid w:val="00317984"/>
    <w:rsid w:val="003248F3"/>
    <w:rsid w:val="003353B0"/>
    <w:rsid w:val="0033638A"/>
    <w:rsid w:val="00337F0A"/>
    <w:rsid w:val="0034047B"/>
    <w:rsid w:val="00346F2F"/>
    <w:rsid w:val="0036686F"/>
    <w:rsid w:val="0037760D"/>
    <w:rsid w:val="00380424"/>
    <w:rsid w:val="00380B7B"/>
    <w:rsid w:val="003811D8"/>
    <w:rsid w:val="00384B8D"/>
    <w:rsid w:val="0039412A"/>
    <w:rsid w:val="003A2CD5"/>
    <w:rsid w:val="003D0864"/>
    <w:rsid w:val="003D19C3"/>
    <w:rsid w:val="003D31D5"/>
    <w:rsid w:val="003E238C"/>
    <w:rsid w:val="003F245E"/>
    <w:rsid w:val="00404C5B"/>
    <w:rsid w:val="00416787"/>
    <w:rsid w:val="00433B42"/>
    <w:rsid w:val="004461B2"/>
    <w:rsid w:val="00480D0E"/>
    <w:rsid w:val="00483057"/>
    <w:rsid w:val="004849DA"/>
    <w:rsid w:val="00487929"/>
    <w:rsid w:val="00491185"/>
    <w:rsid w:val="004A2284"/>
    <w:rsid w:val="004B03E4"/>
    <w:rsid w:val="004B4ACE"/>
    <w:rsid w:val="004B7EB3"/>
    <w:rsid w:val="004C5578"/>
    <w:rsid w:val="004C63CC"/>
    <w:rsid w:val="004D4C7D"/>
    <w:rsid w:val="004F269A"/>
    <w:rsid w:val="004F6463"/>
    <w:rsid w:val="004F7A62"/>
    <w:rsid w:val="00520C59"/>
    <w:rsid w:val="005215DA"/>
    <w:rsid w:val="005365CC"/>
    <w:rsid w:val="00542D69"/>
    <w:rsid w:val="0055267D"/>
    <w:rsid w:val="00555A45"/>
    <w:rsid w:val="00563D41"/>
    <w:rsid w:val="00580247"/>
    <w:rsid w:val="00583FB3"/>
    <w:rsid w:val="00584422"/>
    <w:rsid w:val="0058690A"/>
    <w:rsid w:val="005A1231"/>
    <w:rsid w:val="005A1A6D"/>
    <w:rsid w:val="005A2359"/>
    <w:rsid w:val="005B3757"/>
    <w:rsid w:val="005D521C"/>
    <w:rsid w:val="005D7D0C"/>
    <w:rsid w:val="00605D6C"/>
    <w:rsid w:val="0061795D"/>
    <w:rsid w:val="006278C8"/>
    <w:rsid w:val="00651789"/>
    <w:rsid w:val="006548D7"/>
    <w:rsid w:val="006664F5"/>
    <w:rsid w:val="00672EBB"/>
    <w:rsid w:val="0067308C"/>
    <w:rsid w:val="006B2CC6"/>
    <w:rsid w:val="006B5A9A"/>
    <w:rsid w:val="006C0055"/>
    <w:rsid w:val="006C2F12"/>
    <w:rsid w:val="006C5E36"/>
    <w:rsid w:val="006D2379"/>
    <w:rsid w:val="006D3FA9"/>
    <w:rsid w:val="006F398F"/>
    <w:rsid w:val="00701D9E"/>
    <w:rsid w:val="0070469C"/>
    <w:rsid w:val="0071282E"/>
    <w:rsid w:val="00714A5D"/>
    <w:rsid w:val="00723584"/>
    <w:rsid w:val="00744EBD"/>
    <w:rsid w:val="00753D01"/>
    <w:rsid w:val="00762A1A"/>
    <w:rsid w:val="0076381A"/>
    <w:rsid w:val="00770ADB"/>
    <w:rsid w:val="00785D6E"/>
    <w:rsid w:val="00791726"/>
    <w:rsid w:val="007957B2"/>
    <w:rsid w:val="007B137C"/>
    <w:rsid w:val="007E6087"/>
    <w:rsid w:val="007F074A"/>
    <w:rsid w:val="00801A15"/>
    <w:rsid w:val="00813231"/>
    <w:rsid w:val="008306BD"/>
    <w:rsid w:val="00833465"/>
    <w:rsid w:val="0083617A"/>
    <w:rsid w:val="00837F23"/>
    <w:rsid w:val="00847C3C"/>
    <w:rsid w:val="008700B6"/>
    <w:rsid w:val="00880883"/>
    <w:rsid w:val="00882A90"/>
    <w:rsid w:val="008935EF"/>
    <w:rsid w:val="008A486B"/>
    <w:rsid w:val="008A7C31"/>
    <w:rsid w:val="008D3FB2"/>
    <w:rsid w:val="00904E6B"/>
    <w:rsid w:val="00935682"/>
    <w:rsid w:val="00940175"/>
    <w:rsid w:val="00941EDA"/>
    <w:rsid w:val="0095162D"/>
    <w:rsid w:val="0095565D"/>
    <w:rsid w:val="009644B6"/>
    <w:rsid w:val="00967658"/>
    <w:rsid w:val="009748EF"/>
    <w:rsid w:val="009837A9"/>
    <w:rsid w:val="00984079"/>
    <w:rsid w:val="0098436C"/>
    <w:rsid w:val="009911B1"/>
    <w:rsid w:val="009B4A50"/>
    <w:rsid w:val="009C12D1"/>
    <w:rsid w:val="009D1346"/>
    <w:rsid w:val="009F301D"/>
    <w:rsid w:val="00A03845"/>
    <w:rsid w:val="00A12A8F"/>
    <w:rsid w:val="00A13C3C"/>
    <w:rsid w:val="00A1578E"/>
    <w:rsid w:val="00A20ADC"/>
    <w:rsid w:val="00A332E7"/>
    <w:rsid w:val="00A354AB"/>
    <w:rsid w:val="00A45388"/>
    <w:rsid w:val="00A5351F"/>
    <w:rsid w:val="00A55451"/>
    <w:rsid w:val="00A70507"/>
    <w:rsid w:val="00A85A40"/>
    <w:rsid w:val="00AA1AAC"/>
    <w:rsid w:val="00AA2020"/>
    <w:rsid w:val="00AB5135"/>
    <w:rsid w:val="00AE209F"/>
    <w:rsid w:val="00AE33B1"/>
    <w:rsid w:val="00AF0136"/>
    <w:rsid w:val="00B11445"/>
    <w:rsid w:val="00B27206"/>
    <w:rsid w:val="00B36421"/>
    <w:rsid w:val="00B41828"/>
    <w:rsid w:val="00B47552"/>
    <w:rsid w:val="00B53AAD"/>
    <w:rsid w:val="00B66EBB"/>
    <w:rsid w:val="00B70003"/>
    <w:rsid w:val="00B71CB0"/>
    <w:rsid w:val="00B77648"/>
    <w:rsid w:val="00B9020A"/>
    <w:rsid w:val="00B9532C"/>
    <w:rsid w:val="00BA15D8"/>
    <w:rsid w:val="00BD6EE6"/>
    <w:rsid w:val="00BE505A"/>
    <w:rsid w:val="00C102C3"/>
    <w:rsid w:val="00C1530C"/>
    <w:rsid w:val="00C16031"/>
    <w:rsid w:val="00C25D65"/>
    <w:rsid w:val="00C26B59"/>
    <w:rsid w:val="00C303D9"/>
    <w:rsid w:val="00C3476C"/>
    <w:rsid w:val="00C36EEE"/>
    <w:rsid w:val="00C44799"/>
    <w:rsid w:val="00C771D2"/>
    <w:rsid w:val="00C917F9"/>
    <w:rsid w:val="00CB6B99"/>
    <w:rsid w:val="00CB6E9E"/>
    <w:rsid w:val="00CE5626"/>
    <w:rsid w:val="00CF6369"/>
    <w:rsid w:val="00D06C28"/>
    <w:rsid w:val="00D10665"/>
    <w:rsid w:val="00D23C82"/>
    <w:rsid w:val="00D32169"/>
    <w:rsid w:val="00D32BDB"/>
    <w:rsid w:val="00D458BC"/>
    <w:rsid w:val="00D4721E"/>
    <w:rsid w:val="00D56124"/>
    <w:rsid w:val="00D6208F"/>
    <w:rsid w:val="00D74F8B"/>
    <w:rsid w:val="00D8622D"/>
    <w:rsid w:val="00D96714"/>
    <w:rsid w:val="00DA1931"/>
    <w:rsid w:val="00DB22F3"/>
    <w:rsid w:val="00DB72AD"/>
    <w:rsid w:val="00DC214F"/>
    <w:rsid w:val="00DC221C"/>
    <w:rsid w:val="00DD6BFE"/>
    <w:rsid w:val="00E0324F"/>
    <w:rsid w:val="00E06400"/>
    <w:rsid w:val="00E1463F"/>
    <w:rsid w:val="00E31241"/>
    <w:rsid w:val="00E326D8"/>
    <w:rsid w:val="00E67243"/>
    <w:rsid w:val="00E710F0"/>
    <w:rsid w:val="00E87643"/>
    <w:rsid w:val="00E93964"/>
    <w:rsid w:val="00EB0C73"/>
    <w:rsid w:val="00EE7A78"/>
    <w:rsid w:val="00EF4811"/>
    <w:rsid w:val="00F03C20"/>
    <w:rsid w:val="00F0628C"/>
    <w:rsid w:val="00F0717E"/>
    <w:rsid w:val="00F12E5F"/>
    <w:rsid w:val="00F23DB4"/>
    <w:rsid w:val="00F40653"/>
    <w:rsid w:val="00F42075"/>
    <w:rsid w:val="00F50C4E"/>
    <w:rsid w:val="00F66B9E"/>
    <w:rsid w:val="00F73CC1"/>
    <w:rsid w:val="00F778CB"/>
    <w:rsid w:val="00F85E2D"/>
    <w:rsid w:val="00F92257"/>
    <w:rsid w:val="00F973A0"/>
    <w:rsid w:val="00FB1D68"/>
    <w:rsid w:val="00FD69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9BEAC"/>
  <w15:docId w15:val="{838A970E-5ACF-4F51-8CB6-328F6C0C1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84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8436C"/>
    <w:pPr>
      <w:autoSpaceDE w:val="0"/>
      <w:autoSpaceDN w:val="0"/>
      <w:adjustRightInd w:val="0"/>
      <w:spacing w:after="0" w:line="240" w:lineRule="auto"/>
    </w:pPr>
    <w:rPr>
      <w:rFonts w:ascii="Arial" w:eastAsia="Times New Roman" w:hAnsi="Arial" w:cs="Arial"/>
      <w:color w:val="000000"/>
      <w:sz w:val="24"/>
      <w:szCs w:val="24"/>
    </w:rPr>
  </w:style>
  <w:style w:type="paragraph" w:styleId="Header">
    <w:name w:val="header"/>
    <w:basedOn w:val="Normal"/>
    <w:link w:val="HeaderChar"/>
    <w:uiPriority w:val="99"/>
    <w:unhideWhenUsed/>
    <w:rsid w:val="006B5A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5A9A"/>
  </w:style>
  <w:style w:type="paragraph" w:styleId="Footer">
    <w:name w:val="footer"/>
    <w:basedOn w:val="Normal"/>
    <w:link w:val="FooterChar"/>
    <w:uiPriority w:val="99"/>
    <w:unhideWhenUsed/>
    <w:rsid w:val="006B5A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5A9A"/>
  </w:style>
  <w:style w:type="paragraph" w:styleId="BalloonText">
    <w:name w:val="Balloon Text"/>
    <w:basedOn w:val="Normal"/>
    <w:link w:val="BalloonTextChar"/>
    <w:uiPriority w:val="99"/>
    <w:semiHidden/>
    <w:unhideWhenUsed/>
    <w:rsid w:val="00714A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4A5D"/>
    <w:rPr>
      <w:rFonts w:ascii="Segoe UI" w:hAnsi="Segoe UI" w:cs="Segoe UI"/>
      <w:sz w:val="18"/>
      <w:szCs w:val="18"/>
    </w:rPr>
  </w:style>
  <w:style w:type="paragraph" w:styleId="ListParagraph">
    <w:name w:val="List Paragraph"/>
    <w:basedOn w:val="Normal"/>
    <w:uiPriority w:val="34"/>
    <w:qFormat/>
    <w:rsid w:val="002E0D15"/>
    <w:pPr>
      <w:ind w:left="720"/>
      <w:contextualSpacing/>
    </w:pPr>
  </w:style>
  <w:style w:type="paragraph" w:styleId="NoSpacing">
    <w:name w:val="No Spacing"/>
    <w:uiPriority w:val="1"/>
    <w:qFormat/>
    <w:rsid w:val="00F0717E"/>
    <w:pPr>
      <w:spacing w:after="0" w:line="240" w:lineRule="auto"/>
    </w:pPr>
  </w:style>
  <w:style w:type="character" w:styleId="Hyperlink">
    <w:name w:val="Hyperlink"/>
    <w:basedOn w:val="DefaultParagraphFont"/>
    <w:uiPriority w:val="99"/>
    <w:semiHidden/>
    <w:unhideWhenUsed/>
    <w:rsid w:val="00EF4811"/>
    <w:rPr>
      <w:color w:val="0000FF"/>
      <w:u w:val="single"/>
    </w:rPr>
  </w:style>
  <w:style w:type="paragraph" w:styleId="NormalWeb">
    <w:name w:val="Normal (Web)"/>
    <w:basedOn w:val="Normal"/>
    <w:uiPriority w:val="99"/>
    <w:semiHidden/>
    <w:unhideWhenUsed/>
    <w:rsid w:val="00EF481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5702154">
      <w:bodyDiv w:val="1"/>
      <w:marLeft w:val="0"/>
      <w:marRight w:val="0"/>
      <w:marTop w:val="0"/>
      <w:marBottom w:val="0"/>
      <w:divBdr>
        <w:top w:val="none" w:sz="0" w:space="0" w:color="auto"/>
        <w:left w:val="none" w:sz="0" w:space="0" w:color="auto"/>
        <w:bottom w:val="none" w:sz="0" w:space="0" w:color="auto"/>
        <w:right w:val="none" w:sz="0" w:space="0" w:color="auto"/>
      </w:divBdr>
    </w:div>
    <w:div w:id="809175884">
      <w:bodyDiv w:val="1"/>
      <w:marLeft w:val="0"/>
      <w:marRight w:val="0"/>
      <w:marTop w:val="0"/>
      <w:marBottom w:val="0"/>
      <w:divBdr>
        <w:top w:val="none" w:sz="0" w:space="0" w:color="auto"/>
        <w:left w:val="none" w:sz="0" w:space="0" w:color="auto"/>
        <w:bottom w:val="none" w:sz="0" w:space="0" w:color="auto"/>
        <w:right w:val="none" w:sz="0" w:space="0" w:color="auto"/>
      </w:divBdr>
    </w:div>
    <w:div w:id="905186716">
      <w:bodyDiv w:val="1"/>
      <w:marLeft w:val="0"/>
      <w:marRight w:val="0"/>
      <w:marTop w:val="0"/>
      <w:marBottom w:val="0"/>
      <w:divBdr>
        <w:top w:val="none" w:sz="0" w:space="0" w:color="auto"/>
        <w:left w:val="none" w:sz="0" w:space="0" w:color="auto"/>
        <w:bottom w:val="none" w:sz="0" w:space="0" w:color="auto"/>
        <w:right w:val="none" w:sz="0" w:space="0" w:color="auto"/>
      </w:divBdr>
    </w:div>
    <w:div w:id="1185435238">
      <w:bodyDiv w:val="1"/>
      <w:marLeft w:val="0"/>
      <w:marRight w:val="0"/>
      <w:marTop w:val="0"/>
      <w:marBottom w:val="0"/>
      <w:divBdr>
        <w:top w:val="none" w:sz="0" w:space="0" w:color="auto"/>
        <w:left w:val="none" w:sz="0" w:space="0" w:color="auto"/>
        <w:bottom w:val="none" w:sz="0" w:space="0" w:color="auto"/>
        <w:right w:val="none" w:sz="0" w:space="0" w:color="auto"/>
      </w:divBdr>
    </w:div>
    <w:div w:id="1288779993">
      <w:bodyDiv w:val="1"/>
      <w:marLeft w:val="0"/>
      <w:marRight w:val="0"/>
      <w:marTop w:val="0"/>
      <w:marBottom w:val="0"/>
      <w:divBdr>
        <w:top w:val="none" w:sz="0" w:space="0" w:color="auto"/>
        <w:left w:val="none" w:sz="0" w:space="0" w:color="auto"/>
        <w:bottom w:val="none" w:sz="0" w:space="0" w:color="auto"/>
        <w:right w:val="none" w:sz="0" w:space="0" w:color="auto"/>
      </w:divBdr>
    </w:div>
    <w:div w:id="1457794552">
      <w:bodyDiv w:val="1"/>
      <w:marLeft w:val="0"/>
      <w:marRight w:val="0"/>
      <w:marTop w:val="0"/>
      <w:marBottom w:val="0"/>
      <w:divBdr>
        <w:top w:val="none" w:sz="0" w:space="0" w:color="auto"/>
        <w:left w:val="none" w:sz="0" w:space="0" w:color="auto"/>
        <w:bottom w:val="none" w:sz="0" w:space="0" w:color="auto"/>
        <w:right w:val="none" w:sz="0" w:space="0" w:color="auto"/>
      </w:divBdr>
    </w:div>
    <w:div w:id="1931814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6AF8DE-678E-4094-BDB3-956DC72C7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1330</Words>
  <Characters>7585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Pip</dc:creator>
  <cp:lastModifiedBy>Philip Caldwell</cp:lastModifiedBy>
  <cp:revision>2</cp:revision>
  <cp:lastPrinted>2023-12-14T10:43:00Z</cp:lastPrinted>
  <dcterms:created xsi:type="dcterms:W3CDTF">2024-04-02T11:21:00Z</dcterms:created>
  <dcterms:modified xsi:type="dcterms:W3CDTF">2024-04-02T11:21:00Z</dcterms:modified>
</cp:coreProperties>
</file>