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tblpY="1088"/>
        <w:tblW w:w="15542" w:type="dxa"/>
        <w:tblLook w:val="04A0" w:firstRow="1" w:lastRow="0" w:firstColumn="1" w:lastColumn="0" w:noHBand="0" w:noVBand="1"/>
      </w:tblPr>
      <w:tblGrid>
        <w:gridCol w:w="2212"/>
        <w:gridCol w:w="2220"/>
        <w:gridCol w:w="2215"/>
        <w:gridCol w:w="2214"/>
        <w:gridCol w:w="2213"/>
        <w:gridCol w:w="2252"/>
        <w:gridCol w:w="2216"/>
      </w:tblGrid>
      <w:tr w:rsidR="00217ED0" w:rsidRPr="00F973A0" w14:paraId="43163B3B" w14:textId="77777777" w:rsidTr="00710179">
        <w:trPr>
          <w:trHeight w:val="416"/>
        </w:trPr>
        <w:tc>
          <w:tcPr>
            <w:tcW w:w="2212" w:type="dxa"/>
          </w:tcPr>
          <w:p w14:paraId="3A6F5DD9" w14:textId="161DDC36" w:rsidR="00F973A0" w:rsidRPr="00710179" w:rsidRDefault="00723584" w:rsidP="00F973A0">
            <w:pPr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 xml:space="preserve">Year: </w:t>
            </w:r>
            <w:r w:rsidR="003D0864" w:rsidRPr="00710179">
              <w:rPr>
                <w:rFonts w:cstheme="minorHAnsi"/>
                <w:b/>
                <w:sz w:val="28"/>
                <w:szCs w:val="28"/>
              </w:rPr>
              <w:t>3/4</w:t>
            </w:r>
            <w:r w:rsidR="00762A1A" w:rsidRPr="00710179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710179">
              <w:rPr>
                <w:rFonts w:cstheme="minorHAnsi"/>
                <w:b/>
                <w:sz w:val="28"/>
                <w:szCs w:val="28"/>
              </w:rPr>
              <w:t>A</w:t>
            </w:r>
          </w:p>
        </w:tc>
        <w:tc>
          <w:tcPr>
            <w:tcW w:w="2220" w:type="dxa"/>
          </w:tcPr>
          <w:p w14:paraId="32D9E138" w14:textId="13C041FF" w:rsidR="00710179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1</w:t>
            </w:r>
          </w:p>
        </w:tc>
        <w:tc>
          <w:tcPr>
            <w:tcW w:w="2215" w:type="dxa"/>
          </w:tcPr>
          <w:p w14:paraId="3C991500" w14:textId="51B0980C" w:rsidR="00762A1A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2</w:t>
            </w:r>
          </w:p>
        </w:tc>
        <w:tc>
          <w:tcPr>
            <w:tcW w:w="2214" w:type="dxa"/>
          </w:tcPr>
          <w:p w14:paraId="1C3BCAB5" w14:textId="7EC5D7FA" w:rsidR="00E67243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1</w:t>
            </w:r>
          </w:p>
        </w:tc>
        <w:tc>
          <w:tcPr>
            <w:tcW w:w="2213" w:type="dxa"/>
          </w:tcPr>
          <w:p w14:paraId="6B98F490" w14:textId="06FB86F0" w:rsidR="00E67243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2</w:t>
            </w:r>
          </w:p>
        </w:tc>
        <w:tc>
          <w:tcPr>
            <w:tcW w:w="2252" w:type="dxa"/>
          </w:tcPr>
          <w:p w14:paraId="091B11C7" w14:textId="7A745510" w:rsidR="00672EBB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1</w:t>
            </w:r>
          </w:p>
        </w:tc>
        <w:tc>
          <w:tcPr>
            <w:tcW w:w="2216" w:type="dxa"/>
          </w:tcPr>
          <w:p w14:paraId="19112DC9" w14:textId="5BF049A3" w:rsidR="00672EBB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2</w:t>
            </w:r>
          </w:p>
        </w:tc>
      </w:tr>
      <w:tr w:rsidR="00217ED0" w:rsidRPr="00F973A0" w14:paraId="5357190B" w14:textId="77777777" w:rsidTr="00BD4DE8">
        <w:trPr>
          <w:trHeight w:val="748"/>
        </w:trPr>
        <w:tc>
          <w:tcPr>
            <w:tcW w:w="2212" w:type="dxa"/>
          </w:tcPr>
          <w:p w14:paraId="156FCFF1" w14:textId="77777777" w:rsidR="00F973A0" w:rsidRPr="0049261B" w:rsidRDefault="00F973A0" w:rsidP="00F973A0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Book </w:t>
            </w:r>
          </w:p>
          <w:p w14:paraId="46EB1DA6" w14:textId="0D26227A" w:rsidR="00004037" w:rsidRPr="0049261B" w:rsidRDefault="00004037" w:rsidP="00F973A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(Main Driver Text)</w:t>
            </w:r>
          </w:p>
        </w:tc>
        <w:tc>
          <w:tcPr>
            <w:tcW w:w="2220" w:type="dxa"/>
          </w:tcPr>
          <w:p w14:paraId="4A79234B" w14:textId="1BDAAE54" w:rsidR="00207FED" w:rsidRPr="00671DCF" w:rsidRDefault="00671DCF" w:rsidP="00AE33B1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0BC64CD0" wp14:editId="48E8E693">
                  <wp:simplePos x="0" y="0"/>
                  <wp:positionH relativeFrom="column">
                    <wp:posOffset>155151</wp:posOffset>
                  </wp:positionH>
                  <wp:positionV relativeFrom="paragraph">
                    <wp:posOffset>384810</wp:posOffset>
                  </wp:positionV>
                  <wp:extent cx="971550" cy="151384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C2B44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DCF">
              <w:rPr>
                <w:rFonts w:cstheme="minorHAnsi"/>
                <w:b/>
              </w:rPr>
              <w:t xml:space="preserve">Miraculous Journey of Edward </w:t>
            </w:r>
            <w:proofErr w:type="spellStart"/>
            <w:r w:rsidRPr="00671DCF">
              <w:rPr>
                <w:rFonts w:cstheme="minorHAnsi"/>
                <w:b/>
              </w:rPr>
              <w:t>Tullane</w:t>
            </w:r>
            <w:proofErr w:type="spellEnd"/>
          </w:p>
          <w:p w14:paraId="44DD53A1" w14:textId="70E85390" w:rsidR="00671DCF" w:rsidRPr="00671DCF" w:rsidRDefault="00671DCF" w:rsidP="00AE33B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15" w:type="dxa"/>
          </w:tcPr>
          <w:p w14:paraId="4535B155" w14:textId="361C1BEC" w:rsidR="00671DCF" w:rsidRPr="00671DCF" w:rsidRDefault="00671DCF" w:rsidP="00671DCF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4F424A0C" wp14:editId="3C186200">
                  <wp:simplePos x="0" y="0"/>
                  <wp:positionH relativeFrom="column">
                    <wp:posOffset>136101</wp:posOffset>
                  </wp:positionH>
                  <wp:positionV relativeFrom="paragraph">
                    <wp:posOffset>294005</wp:posOffset>
                  </wp:positionV>
                  <wp:extent cx="1007745" cy="1193800"/>
                  <wp:effectExtent l="0" t="0" r="1905" b="63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3CE909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DCF">
              <w:rPr>
                <w:rFonts w:cstheme="minorHAnsi"/>
                <w:b/>
              </w:rPr>
              <w:t xml:space="preserve"> The Comet </w:t>
            </w:r>
          </w:p>
          <w:p w14:paraId="79DE17A9" w14:textId="38A1E6B2" w:rsidR="00217ED0" w:rsidRPr="00671DCF" w:rsidRDefault="00217ED0" w:rsidP="00B4755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14" w:type="dxa"/>
          </w:tcPr>
          <w:p w14:paraId="223B17A0" w14:textId="67553D2D" w:rsidR="00671DCF" w:rsidRPr="00671DCF" w:rsidRDefault="00671DCF" w:rsidP="00671DCF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</w:rPr>
              <w:t xml:space="preserve">Keep off the Tracks </w:t>
            </w:r>
          </w:p>
          <w:p w14:paraId="5DE33A9F" w14:textId="137A6A2B" w:rsidR="00671DCF" w:rsidRPr="00671DCF" w:rsidRDefault="00671DCF" w:rsidP="00671DCF">
            <w:pPr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5A47BC27" wp14:editId="377A3BCF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29210</wp:posOffset>
                  </wp:positionV>
                  <wp:extent cx="562213" cy="812800"/>
                  <wp:effectExtent l="0" t="0" r="9525" b="635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745A30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13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BDB294" w14:textId="77777777" w:rsidR="00671DCF" w:rsidRPr="00671DCF" w:rsidRDefault="00671DCF" w:rsidP="00156203">
            <w:pPr>
              <w:jc w:val="center"/>
              <w:rPr>
                <w:rFonts w:cstheme="minorHAnsi"/>
                <w:b/>
              </w:rPr>
            </w:pPr>
          </w:p>
          <w:p w14:paraId="6C7A529A" w14:textId="77777777" w:rsidR="00671DCF" w:rsidRPr="00671DCF" w:rsidRDefault="00671DCF" w:rsidP="00156203">
            <w:pPr>
              <w:jc w:val="center"/>
              <w:rPr>
                <w:rFonts w:cstheme="minorHAnsi"/>
                <w:b/>
              </w:rPr>
            </w:pPr>
          </w:p>
          <w:p w14:paraId="7775AF1B" w14:textId="77777777" w:rsidR="00671DCF" w:rsidRPr="00671DCF" w:rsidRDefault="00671DCF" w:rsidP="00156203">
            <w:pPr>
              <w:jc w:val="center"/>
              <w:rPr>
                <w:rFonts w:cstheme="minorHAnsi"/>
                <w:b/>
              </w:rPr>
            </w:pPr>
          </w:p>
          <w:p w14:paraId="0CF78EEB" w14:textId="77777777" w:rsidR="00671DCF" w:rsidRPr="00671DCF" w:rsidRDefault="00671DCF" w:rsidP="00671DCF">
            <w:pPr>
              <w:rPr>
                <w:rFonts w:cstheme="minorHAnsi"/>
                <w:b/>
              </w:rPr>
            </w:pPr>
          </w:p>
          <w:p w14:paraId="228B0619" w14:textId="1415374F" w:rsidR="00F92257" w:rsidRPr="00671DCF" w:rsidRDefault="004D7728" w:rsidP="00156203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</w:rPr>
              <w:t>Moon Juice</w:t>
            </w:r>
          </w:p>
          <w:p w14:paraId="583E95DF" w14:textId="4A75C2CD" w:rsidR="00710179" w:rsidRPr="00671DCF" w:rsidRDefault="00710179" w:rsidP="00156203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inline distT="0" distB="0" distL="0" distR="0" wp14:anchorId="22BF0485" wp14:editId="151D3830">
                  <wp:extent cx="627185" cy="933886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0DD4B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84" cy="95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3920429F" w14:textId="25A8A821" w:rsidR="005C564A" w:rsidRPr="00671DCF" w:rsidRDefault="00D4721E" w:rsidP="005C564A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</w:rPr>
              <w:t xml:space="preserve"> </w:t>
            </w:r>
            <w:r w:rsidR="005C564A" w:rsidRPr="00671DCF">
              <w:rPr>
                <w:rFonts w:cstheme="minorHAnsi"/>
              </w:rPr>
              <w:t xml:space="preserve"> </w:t>
            </w:r>
            <w:r w:rsidR="005C564A" w:rsidRPr="00671DCF">
              <w:rPr>
                <w:rFonts w:cstheme="minorHAnsi"/>
                <w:b/>
              </w:rPr>
              <w:t>Cinderella of the Nile</w:t>
            </w:r>
          </w:p>
          <w:p w14:paraId="74086001" w14:textId="0CA7A7C4" w:rsidR="00F92257" w:rsidRPr="00671DCF" w:rsidRDefault="00710179" w:rsidP="00CB6E9E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inline distT="0" distB="0" distL="0" distR="0" wp14:anchorId="16DBC64C" wp14:editId="08531F04">
                  <wp:extent cx="1085638" cy="131445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BCA26D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3" cy="13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14:paraId="28A03611" w14:textId="77777777" w:rsidR="00F92257" w:rsidRPr="00671DCF" w:rsidRDefault="0061795D" w:rsidP="008A486B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2E72A9D0" wp14:editId="3F79FAC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464185</wp:posOffset>
                  </wp:positionV>
                  <wp:extent cx="1222769" cy="145542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3CE2BB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69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DCF">
              <w:rPr>
                <w:rFonts w:cstheme="minorHAnsi"/>
                <w:b/>
              </w:rPr>
              <w:t>Rhythm of the Rain</w:t>
            </w:r>
          </w:p>
          <w:p w14:paraId="0057F7F5" w14:textId="57ADB231" w:rsidR="001E33F7" w:rsidRPr="00671DCF" w:rsidRDefault="004D7728" w:rsidP="008A486B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</w:rPr>
              <w:t>Water</w:t>
            </w:r>
          </w:p>
        </w:tc>
        <w:tc>
          <w:tcPr>
            <w:tcW w:w="2216" w:type="dxa"/>
          </w:tcPr>
          <w:p w14:paraId="31F65EAB" w14:textId="77777777" w:rsidR="004D7728" w:rsidRPr="00671DCF" w:rsidRDefault="004D7728" w:rsidP="004D7728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</w:rPr>
              <w:t xml:space="preserve">Charging About: The Story of  </w:t>
            </w:r>
          </w:p>
          <w:p w14:paraId="539AA461" w14:textId="77777777" w:rsidR="004D7728" w:rsidRPr="00671DCF" w:rsidRDefault="004D7728" w:rsidP="004D7728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</w:rPr>
              <w:t xml:space="preserve">Electricity </w:t>
            </w:r>
          </w:p>
          <w:p w14:paraId="6EA10A68" w14:textId="356E412D" w:rsidR="004D7728" w:rsidRPr="00671DCF" w:rsidRDefault="00710179" w:rsidP="004D7728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inline distT="0" distB="0" distL="0" distR="0" wp14:anchorId="61C73795" wp14:editId="32AC3FF9">
                  <wp:extent cx="822959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0080A1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12" cy="79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92A93" w14:textId="77777777" w:rsidR="004D7728" w:rsidRPr="00671DCF" w:rsidRDefault="004D7728" w:rsidP="004D7728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</w:rPr>
              <w:t>Greek Myths - Midas</w:t>
            </w:r>
          </w:p>
          <w:p w14:paraId="49D03391" w14:textId="5A807124" w:rsidR="001679A1" w:rsidRPr="00671DCF" w:rsidRDefault="00710179" w:rsidP="008A486B">
            <w:pPr>
              <w:jc w:val="center"/>
              <w:rPr>
                <w:rFonts w:cstheme="minorHAnsi"/>
                <w:b/>
              </w:rPr>
            </w:pPr>
            <w:r w:rsidRPr="00671DCF">
              <w:rPr>
                <w:rFonts w:cstheme="minorHAnsi"/>
                <w:b/>
                <w:noProof/>
              </w:rPr>
              <w:drawing>
                <wp:inline distT="0" distB="0" distL="0" distR="0" wp14:anchorId="0C815C55" wp14:editId="59BFE2B9">
                  <wp:extent cx="807768" cy="874251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00358A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38" cy="90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CF" w:rsidRPr="00F973A0" w14:paraId="1D34E72C" w14:textId="77777777" w:rsidTr="00BD4DE8">
        <w:trPr>
          <w:trHeight w:val="386"/>
        </w:trPr>
        <w:tc>
          <w:tcPr>
            <w:tcW w:w="2212" w:type="dxa"/>
          </w:tcPr>
          <w:p w14:paraId="3F1E17A4" w14:textId="6B21C930" w:rsidR="00671DCF" w:rsidRPr="0049261B" w:rsidRDefault="00671DCF" w:rsidP="00671DCF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Theme</w:t>
            </w:r>
          </w:p>
        </w:tc>
        <w:tc>
          <w:tcPr>
            <w:tcW w:w="2220" w:type="dxa"/>
          </w:tcPr>
          <w:p w14:paraId="007DB790" w14:textId="79809604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Empathy/Kindness</w:t>
            </w:r>
          </w:p>
        </w:tc>
        <w:tc>
          <w:tcPr>
            <w:tcW w:w="2215" w:type="dxa"/>
          </w:tcPr>
          <w:p w14:paraId="71F7BFA3" w14:textId="6C3BD84C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Growing and Changing</w:t>
            </w:r>
          </w:p>
        </w:tc>
        <w:tc>
          <w:tcPr>
            <w:tcW w:w="2214" w:type="dxa"/>
          </w:tcPr>
          <w:p w14:paraId="487FD67D" w14:textId="7BF0403A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Growing and changing</w:t>
            </w:r>
          </w:p>
        </w:tc>
        <w:tc>
          <w:tcPr>
            <w:tcW w:w="2213" w:type="dxa"/>
          </w:tcPr>
          <w:p w14:paraId="5A5C17EB" w14:textId="62FAAD1E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Resilience</w:t>
            </w:r>
          </w:p>
          <w:p w14:paraId="6B544B9B" w14:textId="45DA14C8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Egyptians</w:t>
            </w:r>
          </w:p>
        </w:tc>
        <w:tc>
          <w:tcPr>
            <w:tcW w:w="2252" w:type="dxa"/>
          </w:tcPr>
          <w:p w14:paraId="1BE55D1E" w14:textId="746A86B4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Water/Rivers</w:t>
            </w:r>
          </w:p>
        </w:tc>
        <w:tc>
          <w:tcPr>
            <w:tcW w:w="2216" w:type="dxa"/>
          </w:tcPr>
          <w:p w14:paraId="4931F947" w14:textId="6E413842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Ancient Greece</w:t>
            </w:r>
          </w:p>
        </w:tc>
      </w:tr>
      <w:tr w:rsidR="00671DCF" w:rsidRPr="00F973A0" w14:paraId="12575BB8" w14:textId="77777777" w:rsidTr="00207FED">
        <w:trPr>
          <w:trHeight w:val="70"/>
        </w:trPr>
        <w:tc>
          <w:tcPr>
            <w:tcW w:w="2212" w:type="dxa"/>
            <w:shd w:val="clear" w:color="auto" w:fill="FFFFFF" w:themeFill="background1"/>
          </w:tcPr>
          <w:p w14:paraId="65F8AD72" w14:textId="77777777" w:rsidR="00671DCF" w:rsidRPr="0049261B" w:rsidRDefault="00671DCF" w:rsidP="00671DCF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Literary form </w:t>
            </w:r>
          </w:p>
          <w:p w14:paraId="4F689B47" w14:textId="0F027D7C" w:rsidR="00671DCF" w:rsidRPr="0049261B" w:rsidRDefault="00671DCF" w:rsidP="00671DCF">
            <w:pPr>
              <w:jc w:val="center"/>
              <w:rPr>
                <w:rFonts w:cstheme="minorHAnsi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7B19DC4A" w14:textId="6175BCE0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Narrative</w:t>
            </w:r>
          </w:p>
        </w:tc>
        <w:tc>
          <w:tcPr>
            <w:tcW w:w="2215" w:type="dxa"/>
            <w:shd w:val="clear" w:color="auto" w:fill="FFFFFF" w:themeFill="background1"/>
          </w:tcPr>
          <w:p w14:paraId="2A24F97F" w14:textId="60180FCC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Narrative</w:t>
            </w:r>
          </w:p>
        </w:tc>
        <w:tc>
          <w:tcPr>
            <w:tcW w:w="2214" w:type="dxa"/>
            <w:shd w:val="clear" w:color="auto" w:fill="FFFFFF" w:themeFill="background1"/>
          </w:tcPr>
          <w:p w14:paraId="17BF4C03" w14:textId="77777777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Narrative</w:t>
            </w:r>
          </w:p>
          <w:p w14:paraId="6784454A" w14:textId="74FC7C9A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Poetry</w:t>
            </w:r>
          </w:p>
        </w:tc>
        <w:tc>
          <w:tcPr>
            <w:tcW w:w="2213" w:type="dxa"/>
            <w:shd w:val="clear" w:color="auto" w:fill="FFFFFF" w:themeFill="background1"/>
          </w:tcPr>
          <w:p w14:paraId="58632503" w14:textId="06A8ECFB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Narrative</w:t>
            </w:r>
          </w:p>
        </w:tc>
        <w:tc>
          <w:tcPr>
            <w:tcW w:w="2252" w:type="dxa"/>
            <w:shd w:val="clear" w:color="auto" w:fill="FFFFFF" w:themeFill="background1"/>
          </w:tcPr>
          <w:p w14:paraId="6E8FCAF7" w14:textId="3DE5F5FA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Classic fiction</w:t>
            </w:r>
          </w:p>
        </w:tc>
        <w:tc>
          <w:tcPr>
            <w:tcW w:w="2216" w:type="dxa"/>
            <w:shd w:val="clear" w:color="auto" w:fill="FFFFFF" w:themeFill="background1"/>
          </w:tcPr>
          <w:p w14:paraId="1A2AC15A" w14:textId="77777777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Non-fiction</w:t>
            </w:r>
          </w:p>
          <w:p w14:paraId="1D6A4EA2" w14:textId="5FB60DF0" w:rsidR="00671DCF" w:rsidRP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Myth</w:t>
            </w:r>
          </w:p>
        </w:tc>
      </w:tr>
      <w:tr w:rsidR="00217ED0" w:rsidRPr="00F973A0" w14:paraId="009DED19" w14:textId="77777777" w:rsidTr="00BD4DE8">
        <w:trPr>
          <w:trHeight w:val="1548"/>
        </w:trPr>
        <w:tc>
          <w:tcPr>
            <w:tcW w:w="2212" w:type="dxa"/>
            <w:shd w:val="clear" w:color="auto" w:fill="FFFFFF" w:themeFill="background1"/>
          </w:tcPr>
          <w:p w14:paraId="6D16A48B" w14:textId="2EC51D0D" w:rsidR="006C0055" w:rsidRPr="0049261B" w:rsidRDefault="006C0055" w:rsidP="00D96714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Writing outcome </w:t>
            </w:r>
          </w:p>
          <w:p w14:paraId="50885B7F" w14:textId="12A8F59C" w:rsidR="006C0055" w:rsidRPr="0049261B" w:rsidRDefault="006C0055" w:rsidP="00785D6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014F02C0" w14:textId="53B79A59" w:rsidR="00671DCF" w:rsidRPr="00671DCF" w:rsidRDefault="008D2164" w:rsidP="00671DCF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Narrative </w:t>
            </w:r>
            <w:r w:rsidR="00671DCF" w:rsidRPr="00671DCF">
              <w:rPr>
                <w:rFonts w:cstheme="minorHAnsi"/>
              </w:rPr>
              <w:t>Retell</w:t>
            </w:r>
          </w:p>
          <w:p w14:paraId="51F6A5A2" w14:textId="77777777" w:rsidR="008D2164" w:rsidRDefault="00671DCF" w:rsidP="008D2164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Letter - recount</w:t>
            </w:r>
            <w:r w:rsidR="008D2164" w:rsidRPr="00671DCF">
              <w:rPr>
                <w:rFonts w:cstheme="minorHAnsi"/>
              </w:rPr>
              <w:t xml:space="preserve"> </w:t>
            </w:r>
          </w:p>
          <w:p w14:paraId="6949771D" w14:textId="30BCB19D" w:rsidR="008D2164" w:rsidRPr="00671DCF" w:rsidRDefault="008D2164" w:rsidP="008D2164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Non-</w:t>
            </w:r>
            <w:proofErr w:type="spellStart"/>
            <w:r w:rsidRPr="00671DCF">
              <w:rPr>
                <w:rFonts w:cstheme="minorHAnsi"/>
              </w:rPr>
              <w:t>chron</w:t>
            </w:r>
            <w:proofErr w:type="spellEnd"/>
            <w:r w:rsidRPr="00671DCF">
              <w:rPr>
                <w:rFonts w:cstheme="minorHAnsi"/>
              </w:rPr>
              <w:t xml:space="preserve"> report</w:t>
            </w:r>
          </w:p>
          <w:p w14:paraId="1A2AE763" w14:textId="79EFB1A1" w:rsidR="006C0055" w:rsidRPr="00671DCF" w:rsidRDefault="006C0055" w:rsidP="00671DCF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FFFFFF" w:themeFill="background1"/>
          </w:tcPr>
          <w:p w14:paraId="5EA41515" w14:textId="7455DC81" w:rsidR="00671DCF" w:rsidRPr="00671DCF" w:rsidRDefault="008D2164" w:rsidP="008D2164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Diary entry</w:t>
            </w:r>
          </w:p>
          <w:p w14:paraId="57C9A39D" w14:textId="1CF932AF" w:rsidR="00671DCF" w:rsidRDefault="00671DCF" w:rsidP="00671DCF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 xml:space="preserve">Poetry – </w:t>
            </w:r>
            <w:r w:rsidR="008D2164">
              <w:rPr>
                <w:rFonts w:cstheme="minorHAnsi"/>
              </w:rPr>
              <w:t>verbs/list</w:t>
            </w:r>
          </w:p>
          <w:p w14:paraId="1F1A13C1" w14:textId="2EB099F7" w:rsidR="008D2164" w:rsidRPr="00671DCF" w:rsidRDefault="008D2164" w:rsidP="00671DC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Narrative </w:t>
            </w:r>
            <w:proofErr w:type="gramStart"/>
            <w:r>
              <w:rPr>
                <w:rFonts w:cstheme="minorHAnsi"/>
              </w:rPr>
              <w:t>retell</w:t>
            </w:r>
            <w:proofErr w:type="gramEnd"/>
          </w:p>
          <w:p w14:paraId="7AFB890B" w14:textId="69E575F5" w:rsidR="0049261B" w:rsidRPr="00671DCF" w:rsidRDefault="0049261B" w:rsidP="008D2164">
            <w:pPr>
              <w:jc w:val="center"/>
              <w:rPr>
                <w:rFonts w:cstheme="minorHAnsi"/>
              </w:rPr>
            </w:pPr>
          </w:p>
        </w:tc>
        <w:tc>
          <w:tcPr>
            <w:tcW w:w="2214" w:type="dxa"/>
            <w:shd w:val="clear" w:color="auto" w:fill="FFFFFF" w:themeFill="background1"/>
          </w:tcPr>
          <w:p w14:paraId="208C9B11" w14:textId="77777777" w:rsidR="00671DCF" w:rsidRPr="00671DCF" w:rsidRDefault="00671DCF" w:rsidP="00671DCF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 xml:space="preserve">Retell warning story using </w:t>
            </w:r>
            <w:proofErr w:type="spellStart"/>
            <w:r w:rsidRPr="00671DCF">
              <w:rPr>
                <w:rFonts w:cstheme="minorHAnsi"/>
              </w:rPr>
              <w:t>tfw</w:t>
            </w:r>
            <w:proofErr w:type="spellEnd"/>
            <w:r w:rsidRPr="00671DCF">
              <w:rPr>
                <w:rFonts w:cstheme="minorHAnsi"/>
              </w:rPr>
              <w:t xml:space="preserve"> then innovate</w:t>
            </w:r>
          </w:p>
          <w:p w14:paraId="4D259C4A" w14:textId="77777777" w:rsidR="00671DCF" w:rsidRPr="00671DCF" w:rsidRDefault="00671DCF" w:rsidP="00671DCF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 xml:space="preserve">Setting description (pg.83 </w:t>
            </w:r>
            <w:proofErr w:type="spellStart"/>
            <w:r w:rsidRPr="00671DCF">
              <w:rPr>
                <w:rFonts w:cstheme="minorHAnsi"/>
              </w:rPr>
              <w:t>TfW</w:t>
            </w:r>
            <w:proofErr w:type="spellEnd"/>
            <w:r w:rsidRPr="00671DCF">
              <w:rPr>
                <w:rFonts w:cstheme="minorHAnsi"/>
              </w:rPr>
              <w:t>)</w:t>
            </w:r>
          </w:p>
          <w:p w14:paraId="18782BA6" w14:textId="77777777" w:rsidR="005C564A" w:rsidRPr="00671DCF" w:rsidRDefault="005C564A" w:rsidP="00785D6E">
            <w:pPr>
              <w:jc w:val="center"/>
              <w:rPr>
                <w:rFonts w:cstheme="minorHAnsi"/>
              </w:rPr>
            </w:pPr>
          </w:p>
          <w:p w14:paraId="3AD0AA21" w14:textId="480F5DBD" w:rsidR="00671DCF" w:rsidRDefault="00671DCF" w:rsidP="00785D6E">
            <w:pPr>
              <w:jc w:val="center"/>
              <w:rPr>
                <w:rFonts w:cstheme="minorHAnsi"/>
              </w:rPr>
            </w:pPr>
          </w:p>
          <w:p w14:paraId="108C00AB" w14:textId="66024DE6" w:rsidR="008D2164" w:rsidRDefault="008D2164" w:rsidP="00785D6E">
            <w:pPr>
              <w:jc w:val="center"/>
              <w:rPr>
                <w:rFonts w:cstheme="minorHAnsi"/>
              </w:rPr>
            </w:pPr>
          </w:p>
          <w:p w14:paraId="01737016" w14:textId="449FB550" w:rsidR="008D2164" w:rsidRDefault="008D2164" w:rsidP="00785D6E">
            <w:pPr>
              <w:jc w:val="center"/>
              <w:rPr>
                <w:rFonts w:cstheme="minorHAnsi"/>
              </w:rPr>
            </w:pPr>
          </w:p>
          <w:p w14:paraId="3DFB962E" w14:textId="77777777" w:rsidR="008D2164" w:rsidRDefault="008D2164" w:rsidP="00785D6E">
            <w:pPr>
              <w:jc w:val="center"/>
              <w:rPr>
                <w:rFonts w:cstheme="minorHAnsi"/>
              </w:rPr>
            </w:pPr>
          </w:p>
          <w:p w14:paraId="227C5976" w14:textId="77777777" w:rsidR="00671DCF" w:rsidRDefault="00671DCF" w:rsidP="00785D6E">
            <w:pPr>
              <w:jc w:val="center"/>
              <w:rPr>
                <w:rFonts w:cstheme="minorHAnsi"/>
              </w:rPr>
            </w:pPr>
          </w:p>
          <w:p w14:paraId="1EC56129" w14:textId="721B759F" w:rsidR="00671DCF" w:rsidRPr="00671DCF" w:rsidRDefault="00671DCF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13" w:type="dxa"/>
            <w:shd w:val="clear" w:color="auto" w:fill="FFFFFF" w:themeFill="background1"/>
          </w:tcPr>
          <w:p w14:paraId="6DB1BA33" w14:textId="77777777" w:rsidR="008D2164" w:rsidRDefault="008D2164" w:rsidP="00785D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Narrative wish story – The King of the Fishes</w:t>
            </w:r>
          </w:p>
          <w:p w14:paraId="64E6F44E" w14:textId="0B37372B" w:rsidR="005C564A" w:rsidRPr="00671DCF" w:rsidRDefault="005C564A" w:rsidP="008D2164">
            <w:pPr>
              <w:rPr>
                <w:rFonts w:cstheme="minorHAnsi"/>
              </w:rPr>
            </w:pPr>
          </w:p>
          <w:p w14:paraId="604C3680" w14:textId="247B84B8" w:rsidR="005C564A" w:rsidRPr="00671DCF" w:rsidRDefault="005C564A" w:rsidP="00785D6E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Retell</w:t>
            </w:r>
            <w:r w:rsidR="008D2164">
              <w:rPr>
                <w:rFonts w:cstheme="minorHAnsi"/>
              </w:rPr>
              <w:t xml:space="preserve"> of Cinderella of the Nile</w:t>
            </w:r>
            <w:r w:rsidRPr="00671DCF">
              <w:rPr>
                <w:rFonts w:cstheme="minorHAnsi"/>
              </w:rPr>
              <w:t xml:space="preserve"> with innovation</w:t>
            </w:r>
          </w:p>
          <w:p w14:paraId="3D216226" w14:textId="77777777" w:rsidR="005C564A" w:rsidRPr="00671DCF" w:rsidRDefault="005C564A" w:rsidP="00785D6E">
            <w:pPr>
              <w:jc w:val="center"/>
              <w:rPr>
                <w:rFonts w:cstheme="minorHAnsi"/>
              </w:rPr>
            </w:pPr>
          </w:p>
          <w:p w14:paraId="152D269B" w14:textId="15E995B8" w:rsidR="005C564A" w:rsidRPr="00671DCF" w:rsidRDefault="005C564A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52" w:type="dxa"/>
            <w:shd w:val="clear" w:color="auto" w:fill="FFFFFF" w:themeFill="background1"/>
          </w:tcPr>
          <w:p w14:paraId="1483FACE" w14:textId="16F9C7A1" w:rsidR="00391B6A" w:rsidRDefault="00391B6A" w:rsidP="00785D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Recount of residential</w:t>
            </w:r>
          </w:p>
          <w:p w14:paraId="0695B707" w14:textId="77777777" w:rsidR="00391B6A" w:rsidRDefault="00391B6A" w:rsidP="00785D6E">
            <w:pPr>
              <w:jc w:val="center"/>
              <w:rPr>
                <w:rFonts w:cstheme="minorHAnsi"/>
              </w:rPr>
            </w:pPr>
          </w:p>
          <w:p w14:paraId="1B51DC89" w14:textId="26397DA4" w:rsidR="006C0055" w:rsidRPr="00671DCF" w:rsidRDefault="004D7728" w:rsidP="00785D6E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Persuasive letter</w:t>
            </w:r>
          </w:p>
          <w:p w14:paraId="6CA201CA" w14:textId="77777777" w:rsidR="004D7728" w:rsidRPr="00671DCF" w:rsidRDefault="004D7728" w:rsidP="00785D6E">
            <w:pPr>
              <w:jc w:val="center"/>
              <w:rPr>
                <w:rFonts w:cstheme="minorHAnsi"/>
              </w:rPr>
            </w:pPr>
          </w:p>
          <w:p w14:paraId="2496FE64" w14:textId="4BCCF897" w:rsidR="004D7728" w:rsidRPr="00671DCF" w:rsidRDefault="004D7728" w:rsidP="00785D6E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Descriptive</w:t>
            </w:r>
            <w:r w:rsidR="003721D9" w:rsidRPr="00671DCF">
              <w:rPr>
                <w:rFonts w:cstheme="minorHAnsi"/>
              </w:rPr>
              <w:t>/kennings</w:t>
            </w:r>
            <w:r w:rsidRPr="00671DCF">
              <w:rPr>
                <w:rFonts w:cstheme="minorHAnsi"/>
              </w:rPr>
              <w:t xml:space="preserve"> poetry</w:t>
            </w:r>
          </w:p>
          <w:p w14:paraId="472AC74A" w14:textId="77777777" w:rsidR="003721D9" w:rsidRPr="00671DCF" w:rsidRDefault="003721D9" w:rsidP="00785D6E">
            <w:pPr>
              <w:jc w:val="center"/>
              <w:rPr>
                <w:rFonts w:cstheme="minorHAnsi"/>
              </w:rPr>
            </w:pPr>
          </w:p>
          <w:p w14:paraId="002ED171" w14:textId="638B3453" w:rsidR="003721D9" w:rsidRPr="00671DCF" w:rsidRDefault="003721D9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16" w:type="dxa"/>
            <w:shd w:val="clear" w:color="auto" w:fill="FFFFFF" w:themeFill="background1"/>
          </w:tcPr>
          <w:p w14:paraId="5CF47889" w14:textId="77777777" w:rsidR="006C0055" w:rsidRPr="00671DCF" w:rsidRDefault="006C0055" w:rsidP="00785D6E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 xml:space="preserve"> </w:t>
            </w:r>
            <w:r w:rsidR="003721D9" w:rsidRPr="00671DCF">
              <w:rPr>
                <w:rFonts w:cstheme="minorHAnsi"/>
              </w:rPr>
              <w:t xml:space="preserve">Non </w:t>
            </w:r>
            <w:proofErr w:type="spellStart"/>
            <w:r w:rsidR="003721D9" w:rsidRPr="00671DCF">
              <w:rPr>
                <w:rFonts w:cstheme="minorHAnsi"/>
              </w:rPr>
              <w:t>chron</w:t>
            </w:r>
            <w:proofErr w:type="spellEnd"/>
            <w:r w:rsidR="003721D9" w:rsidRPr="00671DCF">
              <w:rPr>
                <w:rFonts w:cstheme="minorHAnsi"/>
              </w:rPr>
              <w:t xml:space="preserve"> – electricity or simple explanation</w:t>
            </w:r>
          </w:p>
          <w:p w14:paraId="6EE09D0D" w14:textId="77777777" w:rsidR="003721D9" w:rsidRPr="00671DCF" w:rsidRDefault="003721D9" w:rsidP="00785D6E">
            <w:pPr>
              <w:jc w:val="center"/>
              <w:rPr>
                <w:rFonts w:cstheme="minorHAnsi"/>
              </w:rPr>
            </w:pPr>
          </w:p>
          <w:p w14:paraId="7891F479" w14:textId="77777777" w:rsidR="00391B6A" w:rsidRDefault="003721D9" w:rsidP="00785D6E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Greek myth – retell (wishing story)</w:t>
            </w:r>
            <w:r w:rsidR="00391B6A" w:rsidRPr="00671DCF">
              <w:rPr>
                <w:rFonts w:cstheme="minorHAnsi"/>
              </w:rPr>
              <w:t xml:space="preserve"> </w:t>
            </w:r>
          </w:p>
          <w:p w14:paraId="097623E3" w14:textId="77777777" w:rsidR="00391B6A" w:rsidRDefault="00391B6A" w:rsidP="00785D6E">
            <w:pPr>
              <w:jc w:val="center"/>
              <w:rPr>
                <w:rFonts w:cstheme="minorHAnsi"/>
              </w:rPr>
            </w:pPr>
          </w:p>
          <w:p w14:paraId="1F259A52" w14:textId="125CB41B" w:rsidR="003721D9" w:rsidRPr="00671DCF" w:rsidRDefault="00391B6A" w:rsidP="00785D6E">
            <w:pPr>
              <w:jc w:val="center"/>
              <w:rPr>
                <w:rFonts w:cstheme="minorHAnsi"/>
              </w:rPr>
            </w:pPr>
            <w:r w:rsidRPr="00671DCF">
              <w:rPr>
                <w:rFonts w:cstheme="minorHAnsi"/>
              </w:rPr>
              <w:t>Encyclopaedia excerpt</w:t>
            </w:r>
          </w:p>
        </w:tc>
      </w:tr>
      <w:tr w:rsidR="004E59A5" w:rsidRPr="00F973A0" w14:paraId="11A3C6CE" w14:textId="77777777" w:rsidTr="005432DD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5B244161" w14:textId="37DA7414" w:rsidR="004E59A5" w:rsidRPr="0049261B" w:rsidRDefault="004E59A5" w:rsidP="00D9671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Composition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5D820E91" w14:textId="3103E707" w:rsidR="004E59A5" w:rsidRDefault="004E59A5" w:rsidP="004E59A5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49261B">
              <w:rPr>
                <w:rFonts w:cstheme="minorHAnsi"/>
                <w:sz w:val="20"/>
                <w:szCs w:val="20"/>
                <w:u w:val="single"/>
              </w:rPr>
              <w:t>Year 3</w:t>
            </w:r>
          </w:p>
          <w:p w14:paraId="7DC2C2C4" w14:textId="77777777" w:rsidR="0049261B" w:rsidRPr="0049261B" w:rsidRDefault="0049261B" w:rsidP="004E59A5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10916C81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2BDBF800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48C6808B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plan or say out loud what they are going to write about, including writing based on personal experiences </w:t>
            </w:r>
          </w:p>
          <w:p w14:paraId="27EBBAC0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07C7AA5D" w14:textId="6B428168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compose and rehearse sentences orally, including dialogue, developing vocabulary and sentence structure choices (National Curriculum English Appendix 2)</w:t>
            </w:r>
          </w:p>
          <w:p w14:paraId="7C2BC3DA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0A7CCAD8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the events in a narrative sequence </w:t>
            </w:r>
          </w:p>
          <w:p w14:paraId="4040E4EB" w14:textId="36002239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include language that is more likely to be found in written texts rather than spoken language </w:t>
            </w:r>
          </w:p>
          <w:p w14:paraId="1740C44E" w14:textId="3E2DAF09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dialogue within story writing and begin to use this to reveal detail about character </w:t>
            </w:r>
          </w:p>
          <w:p w14:paraId="64752820" w14:textId="79A0CD4C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detail in the description of setting and characters’ feelings or motives </w:t>
            </w:r>
          </w:p>
          <w:p w14:paraId="4DA018F0" w14:textId="28F0E56E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genres and forms, including writing for real purposes and audiences </w:t>
            </w:r>
          </w:p>
          <w:p w14:paraId="47855FDA" w14:textId="3C9E7A83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select and use forms and vocabulary appropriate to the purpose / reader </w:t>
            </w:r>
          </w:p>
          <w:p w14:paraId="45B23E17" w14:textId="11E98AFA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assemble information on a subject and turn notes into sentences </w:t>
            </w:r>
          </w:p>
          <w:p w14:paraId="3D4F8602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the use of devices to organise writing </w:t>
            </w:r>
          </w:p>
          <w:p w14:paraId="3755C00E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257923FC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7267E931" w14:textId="621E4923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a structured sequence of events using a range of conjunctions and adverbs (see </w:t>
            </w:r>
            <w:r w:rsidR="00B71FF7" w:rsidRPr="0049261B">
              <w:rPr>
                <w:sz w:val="20"/>
                <w:szCs w:val="20"/>
              </w:rPr>
              <w:t>spag</w:t>
            </w:r>
            <w:r w:rsidRPr="0049261B">
              <w:rPr>
                <w:sz w:val="20"/>
                <w:szCs w:val="20"/>
              </w:rPr>
              <w:t xml:space="preserve"> section for detail of year group expectations)</w:t>
            </w:r>
          </w:p>
          <w:p w14:paraId="1C24229E" w14:textId="1F12DE8C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figurative language </w:t>
            </w:r>
          </w:p>
          <w:p w14:paraId="04D84A1D" w14:textId="700D88CD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select words for effect from a range provided</w:t>
            </w:r>
            <w:r w:rsidR="00B71FF7" w:rsidRPr="0049261B">
              <w:rPr>
                <w:sz w:val="20"/>
                <w:szCs w:val="20"/>
              </w:rPr>
              <w:t>.</w:t>
            </w:r>
            <w:r w:rsidRPr="0049261B">
              <w:rPr>
                <w:sz w:val="20"/>
                <w:szCs w:val="20"/>
              </w:rPr>
              <w:t xml:space="preserve"> When selecting words and phrases for effect, children should be encouraged to consider the needs of the reader and/or the purpose of the text. Reading age-appropriate texts and discussing examp</w:t>
            </w:r>
            <w:r w:rsidR="00B71FF7" w:rsidRPr="0049261B">
              <w:rPr>
                <w:sz w:val="20"/>
                <w:szCs w:val="20"/>
              </w:rPr>
              <w:t>l</w:t>
            </w:r>
            <w:r w:rsidRPr="0049261B">
              <w:rPr>
                <w:sz w:val="20"/>
                <w:szCs w:val="20"/>
              </w:rPr>
              <w:t xml:space="preserve">es from these will support understanding and application. (see vocabulary / grammar section for detail of year group expectations) </w:t>
            </w:r>
          </w:p>
          <w:p w14:paraId="2C57E54C" w14:textId="524621B9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a variety of sentence structures</w:t>
            </w:r>
            <w:r w:rsidR="00B71FF7" w:rsidRPr="0049261B">
              <w:rPr>
                <w:sz w:val="20"/>
                <w:szCs w:val="20"/>
              </w:rPr>
              <w:t>.</w:t>
            </w:r>
            <w:r w:rsidRPr="0049261B">
              <w:rPr>
                <w:sz w:val="20"/>
                <w:szCs w:val="20"/>
              </w:rPr>
              <w:t xml:space="preserve"> When choosing sentence structures, children should be encouraged to consider the effect on their audience. Reading age-appropriate texts and discussing examples from these will support understanding and application. (see vocabulary / grammar section for detail of year group expectations) </w:t>
            </w:r>
          </w:p>
          <w:p w14:paraId="17343B52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ensure relevant details are included in both narrative and non-fiction writing e.g. barn owl, baby barn owl, snowy owl. They crossed a little bridge in a small valley full of tiny things. The eldest princess was too proud to answer. </w:t>
            </w:r>
          </w:p>
          <w:p w14:paraId="58CE1917" w14:textId="43044E14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group related materials</w:t>
            </w:r>
          </w:p>
          <w:p w14:paraId="778EE440" w14:textId="77777777" w:rsidR="004E59A5" w:rsidRPr="0049261B" w:rsidRDefault="004E59A5" w:rsidP="004E59A5">
            <w:pPr>
              <w:rPr>
                <w:sz w:val="20"/>
                <w:szCs w:val="20"/>
              </w:rPr>
            </w:pPr>
          </w:p>
          <w:p w14:paraId="3FD04805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089D3CD0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1CA70FFA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758EB57C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evaluate and edit the effectiveness of their own and others’ writing and suggest improvements. </w:t>
            </w:r>
          </w:p>
          <w:p w14:paraId="5788FBF2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propose changes to vocabulary, punctuation, spelling and grammar </w:t>
            </w:r>
          </w:p>
          <w:p w14:paraId="422BC1F6" w14:textId="7ED54A1B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clear.</w:t>
            </w:r>
          </w:p>
          <w:p w14:paraId="2300A911" w14:textId="33B6E77E" w:rsidR="004E59A5" w:rsidRDefault="004E59A5" w:rsidP="004E59A5">
            <w:pPr>
              <w:rPr>
                <w:sz w:val="20"/>
                <w:szCs w:val="20"/>
              </w:rPr>
            </w:pPr>
          </w:p>
          <w:p w14:paraId="0ADBA438" w14:textId="77777777" w:rsidR="0049261B" w:rsidRPr="0049261B" w:rsidRDefault="0049261B" w:rsidP="004E59A5">
            <w:pPr>
              <w:rPr>
                <w:sz w:val="20"/>
                <w:szCs w:val="20"/>
              </w:rPr>
            </w:pPr>
          </w:p>
          <w:p w14:paraId="54A2A75C" w14:textId="2737AAD9" w:rsidR="00834D17" w:rsidRDefault="00834D17" w:rsidP="004E59A5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lastRenderedPageBreak/>
              <w:t>Year 4</w:t>
            </w:r>
          </w:p>
          <w:p w14:paraId="1DA20AA5" w14:textId="77777777" w:rsidR="0049261B" w:rsidRPr="0049261B" w:rsidRDefault="0049261B" w:rsidP="004E59A5">
            <w:pPr>
              <w:rPr>
                <w:sz w:val="20"/>
                <w:szCs w:val="20"/>
                <w:u w:val="single"/>
              </w:rPr>
            </w:pPr>
          </w:p>
          <w:p w14:paraId="76209DD2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0B3109CC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1D99E77F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ideas for writing, beginning to make personal choices when planning </w:t>
            </w:r>
          </w:p>
          <w:p w14:paraId="66D0AD07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2CA7185D" w14:textId="3452C808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rehearse sentences orally, including dialogue, developing vocabulary and sentence structure choices (National Curriculum English Appendix 2)</w:t>
            </w:r>
          </w:p>
          <w:p w14:paraId="42256E69" w14:textId="77777777" w:rsidR="00834D17" w:rsidRPr="0049261B" w:rsidRDefault="00834D17" w:rsidP="004E59A5">
            <w:pPr>
              <w:rPr>
                <w:sz w:val="20"/>
                <w:szCs w:val="20"/>
              </w:rPr>
            </w:pPr>
          </w:p>
          <w:p w14:paraId="06A6B3E6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5199A5BA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narratives, developing the detail across the sequence of events </w:t>
            </w:r>
          </w:p>
          <w:p w14:paraId="21106177" w14:textId="67889CC8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language that is more likely to be found in written texts rather than spoken language </w:t>
            </w:r>
          </w:p>
          <w:p w14:paraId="6A475E28" w14:textId="7EF3980B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mood and atmosphere, including through dialogue between characters </w:t>
            </w:r>
          </w:p>
          <w:p w14:paraId="03FED6D5" w14:textId="621CD3B5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describe characters both physically and through their actions and speech </w:t>
            </w:r>
          </w:p>
          <w:p w14:paraId="08A3897D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setting descriptions across a text </w:t>
            </w:r>
          </w:p>
          <w:p w14:paraId="5A4B8AB7" w14:textId="06F2AE62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 and forms, using the appropriate form / features of the genre for audience and purpose </w:t>
            </w:r>
          </w:p>
          <w:p w14:paraId="14D9B1BF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organise or categorise information based on notes from several sources </w:t>
            </w:r>
          </w:p>
          <w:p w14:paraId="428540FB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 non-narrative material, use simple organisational devices </w:t>
            </w:r>
          </w:p>
          <w:p w14:paraId="55426EF9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7B92E4CC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05956493" w14:textId="716B55FC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sequence events clearly and show how one event leads to another, using appropriate conjunctions and adverbials (see </w:t>
            </w:r>
            <w:r w:rsidR="00B71FF7" w:rsidRPr="0049261B">
              <w:rPr>
                <w:sz w:val="20"/>
                <w:szCs w:val="20"/>
              </w:rPr>
              <w:t>spag</w:t>
            </w:r>
            <w:r w:rsidRPr="0049261B">
              <w:rPr>
                <w:sz w:val="20"/>
                <w:szCs w:val="20"/>
              </w:rPr>
              <w:t xml:space="preserve"> section for detail)</w:t>
            </w:r>
          </w:p>
          <w:p w14:paraId="01FFB298" w14:textId="2718A119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descriptive detail and figurative language to make writing more vivid </w:t>
            </w:r>
          </w:p>
          <w:p w14:paraId="6167B16E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choose words and phrases for effect When selecting words and phrases for effect, children should be encouraged to consider the needs of the reader and/or the purpose of the text. Reading age-appropriate texts and discussing examples from these will support understanding and application. (see vocabulary / grammar section for detail of year group expectations) </w:t>
            </w:r>
          </w:p>
          <w:p w14:paraId="6B56ACCA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explore the effect of different sentence structures in their writing, for example by considering the effect of changing the order of the information on the reader: When choosing sentence structures, children should be encouraged to consider the effect on their audience. Reading age-appropriate texts and discussing examples from these will support understanding and application (see vocabulary / grammar section for detail of year group expectations) </w:t>
            </w:r>
          </w:p>
          <w:p w14:paraId="120E5E96" w14:textId="4DA15EB0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consider the reader when adding detail in both narrative and non-fiction writing</w:t>
            </w:r>
          </w:p>
          <w:p w14:paraId="7E33A876" w14:textId="1ED2A4F0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paragraphs to organise ideas around a theme in non-fiction forms </w:t>
            </w:r>
          </w:p>
          <w:p w14:paraId="1B4977C7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adverbials to connect one paragraph to another e.g. The next morning… Every day …But suddenly … </w:t>
            </w:r>
          </w:p>
          <w:p w14:paraId="655158E3" w14:textId="4C4F5A56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indicate changes in setting, character and time in a narrative</w:t>
            </w:r>
          </w:p>
          <w:p w14:paraId="58FDE884" w14:textId="77777777" w:rsidR="00834D17" w:rsidRPr="0049261B" w:rsidRDefault="00834D17" w:rsidP="004E59A5">
            <w:pPr>
              <w:rPr>
                <w:sz w:val="20"/>
                <w:szCs w:val="20"/>
              </w:rPr>
            </w:pPr>
          </w:p>
          <w:p w14:paraId="75CD4162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12CFD540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60ACFBC0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0C240431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evaluate and edit the effectiveness of their own and others’ writing and suggest improvements. </w:t>
            </w:r>
          </w:p>
          <w:p w14:paraId="051A4588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propose changes to vocabulary, punctuation, spelling and grammar </w:t>
            </w:r>
          </w:p>
          <w:p w14:paraId="65A1F794" w14:textId="5CC177B5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</w:t>
            </w:r>
          </w:p>
        </w:tc>
      </w:tr>
      <w:tr w:rsidR="00217ED0" w:rsidRPr="00F973A0" w14:paraId="6F380E2C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1D7996BE" w14:textId="13F330AE" w:rsidR="004E59A5" w:rsidRPr="0049261B" w:rsidRDefault="00D32169" w:rsidP="004E59A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Gramma</w:t>
            </w:r>
            <w:r w:rsidR="004E59A5" w:rsidRPr="0049261B">
              <w:rPr>
                <w:rFonts w:cstheme="minorHAnsi"/>
                <w:b/>
                <w:sz w:val="20"/>
                <w:szCs w:val="20"/>
              </w:rPr>
              <w:t>r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066A0E7C" w14:textId="063017A4" w:rsidR="004E59A5" w:rsidRDefault="004E59A5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3</w:t>
            </w:r>
          </w:p>
          <w:p w14:paraId="7E079BE8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1B19FA1F" w14:textId="42BA5882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single clause sentences </w:t>
            </w:r>
          </w:p>
          <w:p w14:paraId="7EA5A485" w14:textId="62AA8BB9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 </w:t>
            </w:r>
          </w:p>
          <w:p w14:paraId="6C961C34" w14:textId="43BF2ED2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multi-clause sentences using subordinating conjunctions </w:t>
            </w:r>
          </w:p>
          <w:p w14:paraId="7D9364B4" w14:textId="77777777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3603DC71" w14:textId="18740D60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to punctuate direct speech </w:t>
            </w:r>
          </w:p>
          <w:p w14:paraId="6E8E2221" w14:textId="3731E29C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in lists and begin to use them to demarcate clauses </w:t>
            </w:r>
          </w:p>
          <w:p w14:paraId="458F12BC" w14:textId="0FCF4022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3C42B777" w14:textId="42EF1C78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expand noun phrases in different ways, for example by adding prepositional phrases </w:t>
            </w:r>
          </w:p>
          <w:p w14:paraId="22237E62" w14:textId="77777777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features of standard English </w:t>
            </w:r>
            <w:proofErr w:type="spellStart"/>
            <w:proofErr w:type="gramStart"/>
            <w:r w:rsidRPr="0049261B">
              <w:rPr>
                <w:sz w:val="20"/>
                <w:szCs w:val="20"/>
              </w:rPr>
              <w:t>e.g</w:t>
            </w:r>
            <w:proofErr w:type="spellEnd"/>
            <w:proofErr w:type="gramEnd"/>
            <w:r w:rsidRPr="0049261B">
              <w:rPr>
                <w:sz w:val="20"/>
                <w:szCs w:val="20"/>
              </w:rPr>
              <w:t xml:space="preserve"> .because not coz; he did not he done </w:t>
            </w:r>
          </w:p>
          <w:p w14:paraId="5B2B5C36" w14:textId="77777777" w:rsidR="00B009E6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Y3 from English Appendix 2 </w:t>
            </w:r>
          </w:p>
          <w:p w14:paraId="4A295B28" w14:textId="6A240301" w:rsidR="00B009E6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and past tenses correctly and consistently </w:t>
            </w:r>
          </w:p>
          <w:p w14:paraId="668DE374" w14:textId="02942E49" w:rsidR="00B009E6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instead of the simple past </w:t>
            </w:r>
          </w:p>
          <w:p w14:paraId="1A579A86" w14:textId="77777777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and understand the grammatical terminology found in English Appendix 2 in discussing their writing and reading</w:t>
            </w:r>
          </w:p>
          <w:p w14:paraId="4EE0882F" w14:textId="77777777" w:rsidR="00834D17" w:rsidRPr="0049261B" w:rsidRDefault="00834D17" w:rsidP="00D32169">
            <w:pPr>
              <w:rPr>
                <w:rFonts w:cstheme="minorHAnsi"/>
                <w:sz w:val="20"/>
                <w:szCs w:val="20"/>
              </w:rPr>
            </w:pPr>
          </w:p>
          <w:p w14:paraId="268C2C77" w14:textId="04F50F5E" w:rsidR="00834D17" w:rsidRDefault="00834D17" w:rsidP="00D32169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FD7BA0">
              <w:rPr>
                <w:rFonts w:cstheme="minorHAnsi"/>
                <w:sz w:val="20"/>
                <w:szCs w:val="20"/>
                <w:u w:val="single"/>
              </w:rPr>
              <w:t>Year 4</w:t>
            </w:r>
          </w:p>
          <w:p w14:paraId="485B34D5" w14:textId="77777777" w:rsidR="00FD7BA0" w:rsidRPr="00FD7BA0" w:rsidRDefault="00FD7BA0" w:rsidP="00D32169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52A14DB7" w14:textId="4688AA83" w:rsidR="00834D1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</w:t>
            </w:r>
            <w:r w:rsidR="00834D17" w:rsidRPr="0049261B">
              <w:rPr>
                <w:sz w:val="20"/>
                <w:szCs w:val="20"/>
              </w:rPr>
              <w:t xml:space="preserve">use single clause sentences </w:t>
            </w:r>
          </w:p>
          <w:p w14:paraId="44C4A167" w14:textId="31BF8F08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</w:t>
            </w:r>
          </w:p>
          <w:p w14:paraId="60AAAFC6" w14:textId="04022D5C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subordinating conjunctions </w:t>
            </w:r>
          </w:p>
          <w:p w14:paraId="6C8A2524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7B758685" w14:textId="6292E269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and other punctuation to indicate direct speech i.e. a comma after the reporting clause; end punctuation within inverted commas </w:t>
            </w:r>
          </w:p>
          <w:p w14:paraId="054F1B46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new line for a new speaker when writing direct speech </w:t>
            </w:r>
          </w:p>
          <w:p w14:paraId="49F41197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apostrophes to mark plural possession e.g. the girls’ names Polar bears’ fat keeps them warm in the sea. </w:t>
            </w:r>
          </w:p>
          <w:p w14:paraId="1A515E42" w14:textId="40F0F818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to demarcate items in a list, clauses, and phrases </w:t>
            </w:r>
          </w:p>
          <w:p w14:paraId="2D47A2D2" w14:textId="776A884F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58B7879F" w14:textId="4CFC2580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fronted adverbials </w:t>
            </w:r>
          </w:p>
          <w:p w14:paraId="2B524978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commas after fronted adverbials</w:t>
            </w:r>
          </w:p>
          <w:p w14:paraId="70436600" w14:textId="0037816F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variety of expanded noun phrases </w:t>
            </w:r>
          </w:p>
          <w:p w14:paraId="3E5FD890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Standard English forms for verb inflections instead of local spoken forms e.g. we were instead of we </w:t>
            </w:r>
            <w:proofErr w:type="gramStart"/>
            <w:r w:rsidRPr="0049261B">
              <w:rPr>
                <w:sz w:val="20"/>
                <w:szCs w:val="20"/>
              </w:rPr>
              <w:t>was</w:t>
            </w:r>
            <w:proofErr w:type="gramEnd"/>
            <w:r w:rsidRPr="0049261B">
              <w:rPr>
                <w:sz w:val="20"/>
                <w:szCs w:val="20"/>
              </w:rPr>
              <w:t xml:space="preserve">, or I did instead of I done </w:t>
            </w:r>
          </w:p>
          <w:p w14:paraId="5960A82D" w14:textId="6C20B8D6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Y4 from English Appendix 2 </w:t>
            </w:r>
          </w:p>
          <w:p w14:paraId="749BCF1E" w14:textId="6C6D424F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maintain the use of the present and past tenses correctly and consistently </w:t>
            </w:r>
          </w:p>
          <w:p w14:paraId="0C918DAF" w14:textId="3695B960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 contrast to the past tense </w:t>
            </w:r>
          </w:p>
          <w:p w14:paraId="7FFEDB82" w14:textId="28F576A9" w:rsidR="00834D17" w:rsidRPr="0049261B" w:rsidRDefault="00834D17" w:rsidP="00B71FF7">
            <w:pPr>
              <w:rPr>
                <w:rFonts w:cstheme="minorHAnsi"/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select appropriate pronoun or noun within and across sentences to aid cohesion and avoid repetition e• use and understand the grammatical terminology found in English Appendix 2 in discussing their writing</w:t>
            </w:r>
          </w:p>
        </w:tc>
      </w:tr>
      <w:tr w:rsidR="004E59A5" w:rsidRPr="00F973A0" w14:paraId="43E25652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68301CBB" w14:textId="67C2AC6C" w:rsidR="004E59A5" w:rsidRPr="0049261B" w:rsidRDefault="00B009E6" w:rsidP="004E59A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Handwriting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17675A85" w14:textId="6E06A53F" w:rsidR="004E59A5" w:rsidRDefault="00B009E6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3</w:t>
            </w:r>
          </w:p>
          <w:p w14:paraId="0FFE41E0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7B479FA4" w14:textId="77777777" w:rsidR="00B009E6" w:rsidRPr="0049261B" w:rsidRDefault="00B009E6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the diagonal and horizontal strokes that are needed to join letters and understand which letters, when adjacent to one another, are best left un-joined </w:t>
            </w:r>
          </w:p>
          <w:p w14:paraId="24B75539" w14:textId="516E1531" w:rsidR="00B009E6" w:rsidRPr="0049261B" w:rsidRDefault="00B009E6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072FDEA2" w14:textId="527C9A8F" w:rsidR="00834D17" w:rsidRPr="0049261B" w:rsidRDefault="00834D17" w:rsidP="00D32169">
            <w:pPr>
              <w:rPr>
                <w:sz w:val="20"/>
                <w:szCs w:val="20"/>
              </w:rPr>
            </w:pPr>
          </w:p>
          <w:p w14:paraId="11423226" w14:textId="2831D5B7" w:rsidR="00834D17" w:rsidRDefault="00834D17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4</w:t>
            </w:r>
          </w:p>
          <w:p w14:paraId="1AE08ED2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73838537" w14:textId="77777777" w:rsidR="00B71FF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secure the use of the diagonal and horizontal strokes that are needed to join letters and understand which letters, when adjacent to one another, are best left un-joined </w:t>
            </w:r>
          </w:p>
          <w:p w14:paraId="01A9FD17" w14:textId="0E808539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18CB21F4" w14:textId="3AAD4831" w:rsidR="00834D17" w:rsidRPr="0049261B" w:rsidRDefault="00834D17" w:rsidP="00D32169">
            <w:pPr>
              <w:rPr>
                <w:sz w:val="20"/>
                <w:szCs w:val="20"/>
              </w:rPr>
            </w:pPr>
          </w:p>
        </w:tc>
      </w:tr>
      <w:tr w:rsidR="00834D17" w:rsidRPr="00F973A0" w14:paraId="62D4F65A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1B5F9FD8" w14:textId="0E57D9BF" w:rsidR="00834D17" w:rsidRPr="0049261B" w:rsidRDefault="00834D17" w:rsidP="004E59A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>Transcription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7E95941F" w14:textId="33D3D0C0" w:rsidR="00834D17" w:rsidRDefault="00834D17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3</w:t>
            </w:r>
          </w:p>
          <w:p w14:paraId="5FFC3402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691874B4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011DB3F2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1881511A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0EC361E3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some words relating to the Y3/4 curriculum statements and word lists correctly, after independent proof-reading</w:t>
            </w:r>
          </w:p>
          <w:p w14:paraId="40DBCCFB" w14:textId="77777777" w:rsidR="00FD7BA0" w:rsidRPr="0049261B" w:rsidRDefault="00FD7BA0" w:rsidP="00D32169">
            <w:pPr>
              <w:rPr>
                <w:sz w:val="20"/>
                <w:szCs w:val="20"/>
              </w:rPr>
            </w:pPr>
          </w:p>
          <w:p w14:paraId="761A4A18" w14:textId="4B539D83" w:rsidR="00B71FF7" w:rsidRDefault="00B71FF7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4</w:t>
            </w:r>
          </w:p>
          <w:p w14:paraId="61CE8CBF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59C82061" w14:textId="77777777" w:rsidR="00B71FF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23395F25" w14:textId="77777777" w:rsidR="00B71FF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0E26F886" w14:textId="77777777" w:rsidR="00B71FF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5D59A71A" w14:textId="77777777" w:rsidR="00B71FF7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most words relating to the Y3/4 curriculum statements and word lists correctly, after independent proof-reading</w:t>
            </w:r>
          </w:p>
          <w:p w14:paraId="3E83D6D1" w14:textId="4BFA5347" w:rsidR="00FD7BA0" w:rsidRPr="0049261B" w:rsidRDefault="00FD7BA0" w:rsidP="00D32169">
            <w:pPr>
              <w:rPr>
                <w:sz w:val="20"/>
                <w:szCs w:val="20"/>
              </w:rPr>
            </w:pPr>
          </w:p>
        </w:tc>
      </w:tr>
      <w:tr w:rsidR="00217ED0" w:rsidRPr="00F973A0" w14:paraId="21B01EEA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102B182B" w14:textId="77777777" w:rsidR="00D96714" w:rsidRPr="0049261B" w:rsidRDefault="00D96714" w:rsidP="00D9671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 xml:space="preserve">Cross curricular reference </w:t>
            </w:r>
          </w:p>
          <w:p w14:paraId="48933B0F" w14:textId="3E390527" w:rsidR="00004037" w:rsidRPr="0049261B" w:rsidRDefault="00004037" w:rsidP="00D9671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(Geography, history, science)</w:t>
            </w:r>
          </w:p>
        </w:tc>
        <w:tc>
          <w:tcPr>
            <w:tcW w:w="2220" w:type="dxa"/>
            <w:shd w:val="clear" w:color="auto" w:fill="FFFFFF" w:themeFill="background1"/>
          </w:tcPr>
          <w:p w14:paraId="090D48DF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Ancient Sumer</w:t>
            </w:r>
          </w:p>
          <w:p w14:paraId="5DB14BCE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The Indus Valley</w:t>
            </w:r>
          </w:p>
          <w:p w14:paraId="534D7C60" w14:textId="40C3F6B5" w:rsidR="008306BD" w:rsidRPr="0049261B" w:rsidRDefault="00CB6E9E" w:rsidP="00C3476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 xml:space="preserve">The Shang Dynasty of China </w:t>
            </w:r>
            <w:r w:rsidR="00D23C82" w:rsidRPr="0049261B">
              <w:rPr>
                <w:rFonts w:cstheme="minorHAnsi"/>
                <w:sz w:val="20"/>
                <w:szCs w:val="20"/>
              </w:rPr>
              <w:t xml:space="preserve">Ancient </w:t>
            </w:r>
          </w:p>
        </w:tc>
        <w:tc>
          <w:tcPr>
            <w:tcW w:w="2215" w:type="dxa"/>
            <w:shd w:val="clear" w:color="auto" w:fill="FFFFFF" w:themeFill="background1"/>
          </w:tcPr>
          <w:p w14:paraId="374C73E5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UK Cities</w:t>
            </w:r>
          </w:p>
          <w:p w14:paraId="0C45A0BC" w14:textId="77777777" w:rsidR="00967658" w:rsidRPr="0049261B" w:rsidRDefault="00967658" w:rsidP="00967658">
            <w:pPr>
              <w:rPr>
                <w:rFonts w:cstheme="minorHAnsi"/>
                <w:sz w:val="20"/>
                <w:szCs w:val="20"/>
              </w:rPr>
            </w:pPr>
          </w:p>
          <w:p w14:paraId="5EA9451E" w14:textId="23303A9F" w:rsidR="00D96714" w:rsidRPr="0049261B" w:rsidRDefault="008306BD" w:rsidP="004B7EB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Animals including humans</w:t>
            </w:r>
          </w:p>
        </w:tc>
        <w:tc>
          <w:tcPr>
            <w:tcW w:w="2214" w:type="dxa"/>
            <w:shd w:val="clear" w:color="auto" w:fill="FFFFFF" w:themeFill="background1"/>
          </w:tcPr>
          <w:p w14:paraId="5861A96C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Egypt</w:t>
            </w:r>
          </w:p>
          <w:p w14:paraId="35AD7AED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ECD6C5D" w14:textId="5B519A6E" w:rsidR="00D23C82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Animals including humans</w:t>
            </w:r>
          </w:p>
        </w:tc>
        <w:tc>
          <w:tcPr>
            <w:tcW w:w="2213" w:type="dxa"/>
            <w:shd w:val="clear" w:color="auto" w:fill="FFFFFF" w:themeFill="background1"/>
          </w:tcPr>
          <w:p w14:paraId="023C4D9D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 xml:space="preserve">UK Settlement and Land-use </w:t>
            </w:r>
          </w:p>
          <w:p w14:paraId="1286E9B7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9C2E4CE" w14:textId="065724D9" w:rsidR="00D96714" w:rsidRPr="0049261B" w:rsidRDefault="00967658" w:rsidP="00B475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States of Matter</w:t>
            </w:r>
          </w:p>
        </w:tc>
        <w:tc>
          <w:tcPr>
            <w:tcW w:w="2252" w:type="dxa"/>
            <w:shd w:val="clear" w:color="auto" w:fill="FFFFFF" w:themeFill="background1"/>
          </w:tcPr>
          <w:p w14:paraId="4930C9F7" w14:textId="10CC83B4" w:rsidR="008306BD" w:rsidRPr="0049261B" w:rsidRDefault="00D23C82" w:rsidP="00B475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Ancient Greece</w:t>
            </w:r>
          </w:p>
          <w:p w14:paraId="54D09571" w14:textId="61CB7C8C" w:rsidR="008306BD" w:rsidRPr="0049261B" w:rsidRDefault="008306BD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Light</w:t>
            </w:r>
          </w:p>
        </w:tc>
        <w:tc>
          <w:tcPr>
            <w:tcW w:w="2216" w:type="dxa"/>
            <w:shd w:val="clear" w:color="auto" w:fill="FFFFFF" w:themeFill="background1"/>
          </w:tcPr>
          <w:p w14:paraId="31E74AF0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The Water Cycle</w:t>
            </w:r>
          </w:p>
          <w:p w14:paraId="00017B8F" w14:textId="5DA15B30" w:rsidR="00967658" w:rsidRPr="0049261B" w:rsidRDefault="00967658" w:rsidP="00B475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Rivers</w:t>
            </w:r>
          </w:p>
          <w:p w14:paraId="12342824" w14:textId="77777777" w:rsidR="00B47552" w:rsidRPr="0049261B" w:rsidRDefault="00B47552" w:rsidP="00B4755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101EB63" w14:textId="758EBD4F" w:rsidR="00D96714" w:rsidRPr="0049261B" w:rsidRDefault="008306BD" w:rsidP="004B7EB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Sound</w:t>
            </w:r>
          </w:p>
        </w:tc>
      </w:tr>
    </w:tbl>
    <w:p w14:paraId="7C9ECAB3" w14:textId="75F4AF89" w:rsidR="00813231" w:rsidRDefault="00813231" w:rsidP="00F0717E">
      <w:pPr>
        <w:rPr>
          <w:rFonts w:asciiTheme="majorHAnsi" w:hAnsiTheme="majorHAnsi"/>
          <w:b/>
          <w:sz w:val="40"/>
        </w:rPr>
      </w:pPr>
    </w:p>
    <w:tbl>
      <w:tblPr>
        <w:tblStyle w:val="TableGrid"/>
        <w:tblpPr w:leftFromText="180" w:rightFromText="180" w:tblpY="1088"/>
        <w:tblW w:w="15542" w:type="dxa"/>
        <w:tblLook w:val="04A0" w:firstRow="1" w:lastRow="0" w:firstColumn="1" w:lastColumn="0" w:noHBand="0" w:noVBand="1"/>
      </w:tblPr>
      <w:tblGrid>
        <w:gridCol w:w="2216"/>
        <w:gridCol w:w="2226"/>
        <w:gridCol w:w="2219"/>
        <w:gridCol w:w="2220"/>
        <w:gridCol w:w="2220"/>
        <w:gridCol w:w="2221"/>
        <w:gridCol w:w="2220"/>
      </w:tblGrid>
      <w:tr w:rsidR="00833465" w:rsidRPr="00F973A0" w14:paraId="1AA73482" w14:textId="77777777" w:rsidTr="00710179">
        <w:trPr>
          <w:trHeight w:val="416"/>
        </w:trPr>
        <w:tc>
          <w:tcPr>
            <w:tcW w:w="2216" w:type="dxa"/>
          </w:tcPr>
          <w:p w14:paraId="5D0A1A83" w14:textId="69851385" w:rsidR="00253AEF" w:rsidRPr="00710179" w:rsidRDefault="00253AEF" w:rsidP="00785D6E">
            <w:pPr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lastRenderedPageBreak/>
              <w:t xml:space="preserve">Year: </w:t>
            </w:r>
            <w:r w:rsidR="003D0864" w:rsidRPr="00710179">
              <w:rPr>
                <w:rFonts w:cstheme="minorHAnsi"/>
                <w:b/>
                <w:sz w:val="28"/>
                <w:szCs w:val="28"/>
              </w:rPr>
              <w:t>3/4</w:t>
            </w:r>
            <w:r w:rsidRPr="00710179">
              <w:rPr>
                <w:rFonts w:cstheme="minorHAnsi"/>
                <w:b/>
                <w:sz w:val="28"/>
                <w:szCs w:val="28"/>
              </w:rPr>
              <w:t xml:space="preserve"> B</w:t>
            </w:r>
          </w:p>
        </w:tc>
        <w:tc>
          <w:tcPr>
            <w:tcW w:w="2226" w:type="dxa"/>
          </w:tcPr>
          <w:p w14:paraId="3296CC40" w14:textId="314AC8EF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1</w:t>
            </w:r>
          </w:p>
        </w:tc>
        <w:tc>
          <w:tcPr>
            <w:tcW w:w="2219" w:type="dxa"/>
          </w:tcPr>
          <w:p w14:paraId="086CB81E" w14:textId="1D0B36B8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2</w:t>
            </w:r>
          </w:p>
        </w:tc>
        <w:tc>
          <w:tcPr>
            <w:tcW w:w="2220" w:type="dxa"/>
          </w:tcPr>
          <w:p w14:paraId="2670DCC2" w14:textId="523EE5AB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1</w:t>
            </w:r>
          </w:p>
        </w:tc>
        <w:tc>
          <w:tcPr>
            <w:tcW w:w="2220" w:type="dxa"/>
          </w:tcPr>
          <w:p w14:paraId="527965BE" w14:textId="51FDAD22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2</w:t>
            </w:r>
          </w:p>
        </w:tc>
        <w:tc>
          <w:tcPr>
            <w:tcW w:w="2221" w:type="dxa"/>
          </w:tcPr>
          <w:p w14:paraId="5777845F" w14:textId="0BE7CD4B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1</w:t>
            </w:r>
          </w:p>
        </w:tc>
        <w:tc>
          <w:tcPr>
            <w:tcW w:w="2220" w:type="dxa"/>
          </w:tcPr>
          <w:p w14:paraId="5D943AF8" w14:textId="56BB64DA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2</w:t>
            </w:r>
          </w:p>
        </w:tc>
      </w:tr>
      <w:tr w:rsidR="004D7728" w:rsidRPr="00762A1A" w14:paraId="2F2DABB6" w14:textId="77777777" w:rsidTr="00307D25">
        <w:trPr>
          <w:trHeight w:val="3440"/>
        </w:trPr>
        <w:tc>
          <w:tcPr>
            <w:tcW w:w="2216" w:type="dxa"/>
          </w:tcPr>
          <w:p w14:paraId="1B960EBC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Book </w:t>
            </w:r>
          </w:p>
          <w:p w14:paraId="66BFFBEA" w14:textId="5AA15097" w:rsidR="004D7728" w:rsidRPr="0049261B" w:rsidRDefault="004D7728" w:rsidP="004D7728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(Main Driver Text</w:t>
            </w:r>
            <w:r w:rsidR="001802C8" w:rsidRPr="0049261B">
              <w:rPr>
                <w:rFonts w:cstheme="minorHAnsi"/>
              </w:rPr>
              <w:t>s</w:t>
            </w:r>
            <w:r w:rsidRPr="0049261B">
              <w:rPr>
                <w:rFonts w:cstheme="minorHAnsi"/>
              </w:rPr>
              <w:t>)</w:t>
            </w:r>
          </w:p>
        </w:tc>
        <w:tc>
          <w:tcPr>
            <w:tcW w:w="2226" w:type="dxa"/>
          </w:tcPr>
          <w:p w14:paraId="0B6DCB67" w14:textId="76BFB945" w:rsidR="004D7728" w:rsidRPr="0049261B" w:rsidRDefault="00710179" w:rsidP="00710179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79E9A76C" wp14:editId="08085D20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389890</wp:posOffset>
                  </wp:positionV>
                  <wp:extent cx="849923" cy="690563"/>
                  <wp:effectExtent l="0" t="0" r="762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BC2FC5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23" cy="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728" w:rsidRPr="0049261B">
              <w:rPr>
                <w:rFonts w:cstheme="minorHAnsi"/>
                <w:b/>
              </w:rPr>
              <w:t>The Pebble in my Pocket</w:t>
            </w:r>
          </w:p>
          <w:p w14:paraId="6AAEB26C" w14:textId="77777777" w:rsidR="0010003C" w:rsidRPr="0049261B" w:rsidRDefault="0010003C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Secrets of Stonehenge</w:t>
            </w:r>
          </w:p>
          <w:p w14:paraId="6E3033FF" w14:textId="31E46F6B" w:rsidR="004D7728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23932946" wp14:editId="5FA32E41">
                  <wp:extent cx="796589" cy="808892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BCF77B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97" cy="82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14:paraId="2C751DC7" w14:textId="77777777" w:rsidR="004D7728" w:rsidRPr="0049261B" w:rsidRDefault="0010003C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Steadfast Tin Soldier</w:t>
            </w:r>
          </w:p>
          <w:p w14:paraId="5298FF5D" w14:textId="6CFA1971" w:rsidR="0010003C" w:rsidRPr="0049261B" w:rsidRDefault="00710179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51AF07A0" wp14:editId="42C45D77">
                  <wp:extent cx="720969" cy="904265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BCCA4D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24" cy="91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DF7B7" w14:textId="77777777" w:rsidR="0010003C" w:rsidRPr="0049261B" w:rsidRDefault="0010003C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Robot and the Bluebird</w:t>
            </w:r>
          </w:p>
          <w:p w14:paraId="4A479E5E" w14:textId="61768E38" w:rsidR="00710179" w:rsidRPr="0049261B" w:rsidRDefault="00710179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1C3AF321" wp14:editId="1C8E0B56">
                  <wp:extent cx="914400" cy="78119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BC72D2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30" cy="81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790D8E1" w14:textId="77777777" w:rsidR="004D7728" w:rsidRPr="0049261B" w:rsidRDefault="0010003C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Blue John </w:t>
            </w:r>
          </w:p>
          <w:p w14:paraId="3893692B" w14:textId="354F5FF3" w:rsidR="00710179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4120D02F" wp14:editId="22DF6BED">
                  <wp:extent cx="1136650" cy="1510212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BC4FA9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44" cy="151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CC36B23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Tear Thief (f)</w:t>
            </w:r>
          </w:p>
          <w:p w14:paraId="12F74BFD" w14:textId="042BC57D" w:rsidR="004D7728" w:rsidRPr="0049261B" w:rsidRDefault="00710179" w:rsidP="00710179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3F6D46C1" wp14:editId="5E40420A">
                  <wp:extent cx="726831" cy="928160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BCC392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49" cy="94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6BC32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The </w:t>
            </w:r>
            <w:proofErr w:type="gramStart"/>
            <w:r w:rsidRPr="0049261B">
              <w:rPr>
                <w:rFonts w:cstheme="minorHAnsi"/>
                <w:b/>
              </w:rPr>
              <w:t>Language  of</w:t>
            </w:r>
            <w:proofErr w:type="gramEnd"/>
            <w:r w:rsidRPr="0049261B">
              <w:rPr>
                <w:rFonts w:cstheme="minorHAnsi"/>
                <w:b/>
              </w:rPr>
              <w:t xml:space="preserve"> Cat (p)</w:t>
            </w:r>
          </w:p>
          <w:p w14:paraId="0A367B7A" w14:textId="04DE9313" w:rsidR="00710179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69BCE943" wp14:editId="0F4D935F">
                  <wp:extent cx="679938" cy="974366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BC8C71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70" cy="98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643A9BF9" w14:textId="77777777" w:rsidR="004D7728" w:rsidRPr="0049261B" w:rsidRDefault="0010003C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Hermelin: The Detective Mouse</w:t>
            </w:r>
          </w:p>
          <w:p w14:paraId="0D6CE2D7" w14:textId="5DF57DB8" w:rsidR="00BD4DE8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2DE4EEDC" wp14:editId="42AC40CB">
                  <wp:extent cx="1092200" cy="124474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BC3516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6" cy="125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887EE" w14:textId="77777777" w:rsidR="00BD4DE8" w:rsidRPr="0049261B" w:rsidRDefault="00BD4DE8" w:rsidP="004D7728">
            <w:pPr>
              <w:jc w:val="center"/>
              <w:rPr>
                <w:rFonts w:cstheme="minorHAnsi"/>
                <w:b/>
              </w:rPr>
            </w:pPr>
          </w:p>
          <w:p w14:paraId="672BBD87" w14:textId="36577156" w:rsidR="00BD4DE8" w:rsidRPr="0049261B" w:rsidRDefault="00BD4DE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Pie Corbett – The Old Warehouse (pg.132)</w:t>
            </w:r>
          </w:p>
        </w:tc>
        <w:tc>
          <w:tcPr>
            <w:tcW w:w="2220" w:type="dxa"/>
          </w:tcPr>
          <w:p w14:paraId="4AF43FB2" w14:textId="3F22F542" w:rsidR="004D7728" w:rsidRPr="0049261B" w:rsidRDefault="001802C8" w:rsidP="00BD4DE8">
            <w:pPr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6EFBF2DC" wp14:editId="40E6358E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228600</wp:posOffset>
                  </wp:positionV>
                  <wp:extent cx="750276" cy="940439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BC47EF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6" cy="94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728" w:rsidRPr="0049261B">
              <w:rPr>
                <w:rFonts w:cstheme="minorHAnsi"/>
                <w:b/>
              </w:rPr>
              <w:t>Earth Shattering Events</w:t>
            </w:r>
          </w:p>
          <w:p w14:paraId="06518CE4" w14:textId="6047D77E" w:rsidR="00BD4DE8" w:rsidRPr="0049261B" w:rsidRDefault="00BD4DE8" w:rsidP="00BD4DE8">
            <w:pPr>
              <w:rPr>
                <w:rFonts w:cstheme="minorHAnsi"/>
                <w:b/>
              </w:rPr>
            </w:pPr>
          </w:p>
          <w:p w14:paraId="1412C574" w14:textId="635721D5" w:rsidR="00BD4DE8" w:rsidRPr="0049261B" w:rsidRDefault="00BD4DE8" w:rsidP="00BD4DE8">
            <w:pPr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Bob Cox – Colour Your World (pg.43) What is Pink?</w:t>
            </w:r>
          </w:p>
        </w:tc>
      </w:tr>
      <w:tr w:rsidR="00270740" w:rsidRPr="00762A1A" w14:paraId="218A307D" w14:textId="77777777" w:rsidTr="00307D25">
        <w:trPr>
          <w:trHeight w:val="412"/>
        </w:trPr>
        <w:tc>
          <w:tcPr>
            <w:tcW w:w="2216" w:type="dxa"/>
          </w:tcPr>
          <w:p w14:paraId="531AFBD6" w14:textId="7D59473F" w:rsidR="00270740" w:rsidRPr="0049261B" w:rsidRDefault="00270740" w:rsidP="00270740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Theme</w:t>
            </w:r>
          </w:p>
        </w:tc>
        <w:tc>
          <w:tcPr>
            <w:tcW w:w="2226" w:type="dxa"/>
          </w:tcPr>
          <w:p w14:paraId="4D3C1A6E" w14:textId="06FF6505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Stone Age</w:t>
            </w:r>
          </w:p>
        </w:tc>
        <w:tc>
          <w:tcPr>
            <w:tcW w:w="2219" w:type="dxa"/>
          </w:tcPr>
          <w:p w14:paraId="15CED810" w14:textId="33D93BCB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Overcoming fear</w:t>
            </w:r>
          </w:p>
        </w:tc>
        <w:tc>
          <w:tcPr>
            <w:tcW w:w="2220" w:type="dxa"/>
          </w:tcPr>
          <w:p w14:paraId="3B439915" w14:textId="3DFB1010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Light and Dark</w:t>
            </w:r>
          </w:p>
        </w:tc>
        <w:tc>
          <w:tcPr>
            <w:tcW w:w="2220" w:type="dxa"/>
          </w:tcPr>
          <w:p w14:paraId="7E61A7EA" w14:textId="04CB03A8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Emotional authenticity</w:t>
            </w:r>
          </w:p>
          <w:p w14:paraId="2491ADE6" w14:textId="65CCD704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Moral dilemmas</w:t>
            </w:r>
          </w:p>
          <w:p w14:paraId="03C922E8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Time </w:t>
            </w:r>
          </w:p>
          <w:p w14:paraId="2B54881B" w14:textId="564CC34B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family </w:t>
            </w:r>
          </w:p>
        </w:tc>
        <w:tc>
          <w:tcPr>
            <w:tcW w:w="2221" w:type="dxa"/>
          </w:tcPr>
          <w:p w14:paraId="64F6469A" w14:textId="59ED0A1B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Challenging stereotypes</w:t>
            </w:r>
          </w:p>
        </w:tc>
        <w:tc>
          <w:tcPr>
            <w:tcW w:w="2220" w:type="dxa"/>
          </w:tcPr>
          <w:p w14:paraId="56FF7722" w14:textId="07EA6D42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Extreme Earth</w:t>
            </w:r>
          </w:p>
        </w:tc>
      </w:tr>
      <w:tr w:rsidR="009837A9" w:rsidRPr="00762A1A" w14:paraId="2602D027" w14:textId="77777777" w:rsidTr="00307D25">
        <w:trPr>
          <w:trHeight w:val="404"/>
        </w:trPr>
        <w:tc>
          <w:tcPr>
            <w:tcW w:w="2216" w:type="dxa"/>
            <w:shd w:val="clear" w:color="auto" w:fill="FFFFFF" w:themeFill="background1"/>
          </w:tcPr>
          <w:p w14:paraId="4545257E" w14:textId="42499263" w:rsidR="00253AEF" w:rsidRPr="0049261B" w:rsidRDefault="00253AEF" w:rsidP="00307D25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Literary form </w:t>
            </w:r>
          </w:p>
        </w:tc>
        <w:tc>
          <w:tcPr>
            <w:tcW w:w="2226" w:type="dxa"/>
            <w:shd w:val="clear" w:color="auto" w:fill="FFFFFF" w:themeFill="background1"/>
          </w:tcPr>
          <w:p w14:paraId="08BC3A7A" w14:textId="17FED96C" w:rsidR="006F398F" w:rsidRPr="0049261B" w:rsidRDefault="006F398F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Narrative</w:t>
            </w:r>
            <w:r w:rsidR="0010003C" w:rsidRPr="0049261B">
              <w:rPr>
                <w:rFonts w:cstheme="minorHAnsi"/>
              </w:rPr>
              <w:t xml:space="preserve"> non-fiction</w:t>
            </w:r>
          </w:p>
        </w:tc>
        <w:tc>
          <w:tcPr>
            <w:tcW w:w="2219" w:type="dxa"/>
            <w:shd w:val="clear" w:color="auto" w:fill="FFFFFF" w:themeFill="background1"/>
          </w:tcPr>
          <w:p w14:paraId="381C1CC8" w14:textId="1C264C7D" w:rsidR="006F398F" w:rsidRPr="0049261B" w:rsidRDefault="003811D8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Narrative</w:t>
            </w:r>
          </w:p>
        </w:tc>
        <w:tc>
          <w:tcPr>
            <w:tcW w:w="2220" w:type="dxa"/>
            <w:shd w:val="clear" w:color="auto" w:fill="FFFFFF" w:themeFill="background1"/>
          </w:tcPr>
          <w:p w14:paraId="298902EB" w14:textId="46F6533F" w:rsidR="007F074A" w:rsidRPr="0049261B" w:rsidRDefault="001802C8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Narrative</w:t>
            </w:r>
          </w:p>
        </w:tc>
        <w:tc>
          <w:tcPr>
            <w:tcW w:w="2220" w:type="dxa"/>
            <w:shd w:val="clear" w:color="auto" w:fill="FFFFFF" w:themeFill="background1"/>
          </w:tcPr>
          <w:p w14:paraId="40EBBE3E" w14:textId="77777777" w:rsidR="007F074A" w:rsidRPr="0049261B" w:rsidRDefault="007F074A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Narrative</w:t>
            </w:r>
          </w:p>
          <w:p w14:paraId="0841B82F" w14:textId="0104E5C7" w:rsidR="001802C8" w:rsidRPr="0049261B" w:rsidRDefault="001802C8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Poetry</w:t>
            </w:r>
          </w:p>
        </w:tc>
        <w:tc>
          <w:tcPr>
            <w:tcW w:w="2221" w:type="dxa"/>
            <w:shd w:val="clear" w:color="auto" w:fill="FFFFFF" w:themeFill="background1"/>
          </w:tcPr>
          <w:p w14:paraId="5C438923" w14:textId="3A1A50E2" w:rsidR="007F074A" w:rsidRPr="0049261B" w:rsidRDefault="007F074A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Classic Fiction</w:t>
            </w:r>
          </w:p>
        </w:tc>
        <w:tc>
          <w:tcPr>
            <w:tcW w:w="2220" w:type="dxa"/>
            <w:shd w:val="clear" w:color="auto" w:fill="FFFFFF" w:themeFill="background1"/>
          </w:tcPr>
          <w:p w14:paraId="25F0E80C" w14:textId="3BDFE7BB" w:rsidR="007F074A" w:rsidRPr="0049261B" w:rsidRDefault="001802C8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Non-fiction</w:t>
            </w:r>
          </w:p>
        </w:tc>
      </w:tr>
      <w:tr w:rsidR="006C0055" w:rsidRPr="00762A1A" w14:paraId="62F6B464" w14:textId="77777777" w:rsidTr="006C0055">
        <w:trPr>
          <w:trHeight w:val="1550"/>
        </w:trPr>
        <w:tc>
          <w:tcPr>
            <w:tcW w:w="2216" w:type="dxa"/>
            <w:shd w:val="clear" w:color="auto" w:fill="FFFFFF" w:themeFill="background1"/>
          </w:tcPr>
          <w:p w14:paraId="1EC40922" w14:textId="0280594E" w:rsidR="006C0055" w:rsidRPr="0049261B" w:rsidRDefault="006C0055" w:rsidP="00785D6E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Writing outcomes </w:t>
            </w:r>
          </w:p>
          <w:p w14:paraId="7740B9CE" w14:textId="1F1FEF72" w:rsidR="006C0055" w:rsidRPr="0049261B" w:rsidRDefault="006C0055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26" w:type="dxa"/>
            <w:shd w:val="clear" w:color="auto" w:fill="FFFFFF" w:themeFill="background1"/>
          </w:tcPr>
          <w:p w14:paraId="2C546349" w14:textId="2EC72DA8" w:rsidR="0010003C" w:rsidRPr="0049261B" w:rsidRDefault="0010003C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Information text</w:t>
            </w:r>
          </w:p>
          <w:p w14:paraId="733ED627" w14:textId="26E7C68C" w:rsidR="0010003C" w:rsidRPr="0049261B" w:rsidRDefault="0010003C" w:rsidP="004B7EB3">
            <w:pPr>
              <w:jc w:val="center"/>
              <w:rPr>
                <w:rFonts w:cstheme="minorHAnsi"/>
              </w:rPr>
            </w:pPr>
          </w:p>
          <w:p w14:paraId="24B8B92F" w14:textId="474ACB74" w:rsidR="0010003C" w:rsidRPr="0049261B" w:rsidRDefault="0010003C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Diary of a pebble</w:t>
            </w:r>
          </w:p>
          <w:p w14:paraId="1B6BFA62" w14:textId="77777777" w:rsidR="0010003C" w:rsidRPr="0049261B" w:rsidRDefault="0010003C" w:rsidP="004B7EB3">
            <w:pPr>
              <w:jc w:val="center"/>
              <w:rPr>
                <w:rFonts w:cstheme="minorHAnsi"/>
              </w:rPr>
            </w:pPr>
          </w:p>
          <w:p w14:paraId="0924FB3E" w14:textId="47EE0D5F" w:rsidR="006C0055" w:rsidRPr="0049261B" w:rsidRDefault="0010003C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Book blurb</w:t>
            </w:r>
          </w:p>
        </w:tc>
        <w:tc>
          <w:tcPr>
            <w:tcW w:w="2219" w:type="dxa"/>
            <w:shd w:val="clear" w:color="auto" w:fill="FFFFFF" w:themeFill="background1"/>
          </w:tcPr>
          <w:p w14:paraId="255077AA" w14:textId="48B4F3FB" w:rsidR="006C0055" w:rsidRPr="0049261B" w:rsidRDefault="00270740" w:rsidP="00EB0C7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Retell </w:t>
            </w:r>
          </w:p>
          <w:p w14:paraId="6100B554" w14:textId="73394CDA" w:rsidR="00270740" w:rsidRPr="0049261B" w:rsidRDefault="00270740" w:rsidP="00EB0C73">
            <w:pPr>
              <w:jc w:val="center"/>
              <w:rPr>
                <w:rFonts w:cstheme="minorHAnsi"/>
              </w:rPr>
            </w:pPr>
          </w:p>
          <w:p w14:paraId="78463244" w14:textId="5C145D20" w:rsidR="00270740" w:rsidRPr="0049261B" w:rsidRDefault="00270740" w:rsidP="00EB0C7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Innovation</w:t>
            </w:r>
          </w:p>
          <w:p w14:paraId="144582F6" w14:textId="49BDC992" w:rsidR="00270740" w:rsidRPr="0049261B" w:rsidRDefault="00270740" w:rsidP="00EB0C73">
            <w:pPr>
              <w:jc w:val="center"/>
              <w:rPr>
                <w:rFonts w:cstheme="minorHAnsi"/>
              </w:rPr>
            </w:pPr>
          </w:p>
          <w:p w14:paraId="10EAB458" w14:textId="0FDF2331" w:rsidR="00270740" w:rsidRPr="0049261B" w:rsidRDefault="00270740" w:rsidP="00EB0C7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Christmas Poetry (haiku)</w:t>
            </w:r>
          </w:p>
          <w:p w14:paraId="6AC7201C" w14:textId="41DBB8E1" w:rsidR="0010003C" w:rsidRPr="0049261B" w:rsidRDefault="0010003C" w:rsidP="0010003C">
            <w:pPr>
              <w:rPr>
                <w:rFonts w:cstheme="minorHAnsi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60FCFEB1" w14:textId="77777777" w:rsidR="006C0055" w:rsidRPr="0049261B" w:rsidRDefault="00270740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Retell</w:t>
            </w:r>
          </w:p>
          <w:p w14:paraId="443EDCEB" w14:textId="77777777" w:rsidR="00270740" w:rsidRPr="0049261B" w:rsidRDefault="00270740" w:rsidP="00785D6E">
            <w:pPr>
              <w:jc w:val="center"/>
              <w:rPr>
                <w:rFonts w:cstheme="minorHAnsi"/>
              </w:rPr>
            </w:pPr>
          </w:p>
          <w:p w14:paraId="2E929A2A" w14:textId="77777777" w:rsidR="00270740" w:rsidRPr="0049261B" w:rsidRDefault="00270740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Letters writing in role</w:t>
            </w:r>
          </w:p>
          <w:p w14:paraId="7A52F722" w14:textId="77777777" w:rsidR="00270740" w:rsidRPr="0049261B" w:rsidRDefault="00270740" w:rsidP="00785D6E">
            <w:pPr>
              <w:jc w:val="center"/>
              <w:rPr>
                <w:rFonts w:cstheme="minorHAnsi"/>
              </w:rPr>
            </w:pPr>
          </w:p>
          <w:p w14:paraId="7AB6B099" w14:textId="10F341BC" w:rsidR="00270740" w:rsidRPr="0049261B" w:rsidRDefault="00270740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Poetry</w:t>
            </w:r>
            <w:r w:rsidR="00BD4DE8" w:rsidRPr="0049261B">
              <w:rPr>
                <w:rFonts w:cstheme="minorHAnsi"/>
              </w:rPr>
              <w:t xml:space="preserve"> (descriptive; figurative language)</w:t>
            </w:r>
          </w:p>
          <w:p w14:paraId="7427C0EA" w14:textId="35B1A293" w:rsidR="00270740" w:rsidRPr="0049261B" w:rsidRDefault="00270740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662B6B5D" w14:textId="77777777" w:rsidR="006C0055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Biased argument</w:t>
            </w:r>
          </w:p>
          <w:p w14:paraId="094779B4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</w:p>
          <w:p w14:paraId="3DFD7574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Job application: tear thief </w:t>
            </w:r>
          </w:p>
          <w:p w14:paraId="05F33626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</w:p>
          <w:p w14:paraId="185B2770" w14:textId="3F8FAD2C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Innovating to create a modern fairytale ‘A Smile Giver’</w:t>
            </w:r>
          </w:p>
          <w:p w14:paraId="58CA50B9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</w:p>
          <w:p w14:paraId="3420BCD5" w14:textId="62D950D1" w:rsidR="00270740" w:rsidRPr="0049261B" w:rsidRDefault="00270740" w:rsidP="00270740">
            <w:pPr>
              <w:jc w:val="center"/>
              <w:rPr>
                <w:rFonts w:cstheme="minorHAnsi"/>
              </w:rPr>
            </w:pPr>
          </w:p>
        </w:tc>
        <w:tc>
          <w:tcPr>
            <w:tcW w:w="2221" w:type="dxa"/>
            <w:shd w:val="clear" w:color="auto" w:fill="FFFFFF" w:themeFill="background1"/>
          </w:tcPr>
          <w:p w14:paraId="4D755A56" w14:textId="77777777" w:rsidR="006C0055" w:rsidRPr="0049261B" w:rsidRDefault="00054586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Writing an ‘</w:t>
            </w:r>
            <w:r w:rsidR="00BD4DE8" w:rsidRPr="0049261B">
              <w:rPr>
                <w:rFonts w:cstheme="minorHAnsi"/>
              </w:rPr>
              <w:t>U</w:t>
            </w:r>
            <w:r w:rsidRPr="0049261B">
              <w:rPr>
                <w:rFonts w:cstheme="minorHAnsi"/>
              </w:rPr>
              <w:t xml:space="preserve">nsung </w:t>
            </w:r>
            <w:r w:rsidR="00BD4DE8" w:rsidRPr="0049261B">
              <w:rPr>
                <w:rFonts w:cstheme="minorHAnsi"/>
              </w:rPr>
              <w:t>H</w:t>
            </w:r>
            <w:r w:rsidRPr="0049261B">
              <w:rPr>
                <w:rFonts w:cstheme="minorHAnsi"/>
              </w:rPr>
              <w:t>ero</w:t>
            </w:r>
            <w:r w:rsidR="00BD4DE8" w:rsidRPr="0049261B">
              <w:rPr>
                <w:rFonts w:cstheme="minorHAnsi"/>
              </w:rPr>
              <w:t xml:space="preserve"> Award’</w:t>
            </w:r>
          </w:p>
          <w:p w14:paraId="5F2D1463" w14:textId="77777777" w:rsidR="00BD4DE8" w:rsidRPr="0049261B" w:rsidRDefault="00BD4DE8" w:rsidP="00785D6E">
            <w:pPr>
              <w:jc w:val="center"/>
              <w:rPr>
                <w:rFonts w:cstheme="minorHAnsi"/>
              </w:rPr>
            </w:pPr>
          </w:p>
          <w:p w14:paraId="71B08BB9" w14:textId="77777777" w:rsidR="00BD4DE8" w:rsidRPr="0049261B" w:rsidRDefault="00BD4DE8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Innovation of a warning story</w:t>
            </w:r>
          </w:p>
          <w:p w14:paraId="5499BA4E" w14:textId="77777777" w:rsidR="00BD4DE8" w:rsidRPr="0049261B" w:rsidRDefault="00BD4DE8" w:rsidP="00785D6E">
            <w:pPr>
              <w:jc w:val="center"/>
              <w:rPr>
                <w:rFonts w:cstheme="minorHAnsi"/>
              </w:rPr>
            </w:pPr>
          </w:p>
          <w:p w14:paraId="66F8F98A" w14:textId="1CED3F15" w:rsidR="00BD4DE8" w:rsidRPr="0049261B" w:rsidRDefault="00BD4DE8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46BD5D12" w14:textId="6079F66A" w:rsidR="0010003C" w:rsidRPr="0049261B" w:rsidRDefault="006C0055" w:rsidP="0010003C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 </w:t>
            </w:r>
            <w:r w:rsidR="00BD4DE8" w:rsidRPr="0049261B">
              <w:rPr>
                <w:rFonts w:cstheme="minorHAnsi"/>
              </w:rPr>
              <w:t>Non-</w:t>
            </w:r>
            <w:proofErr w:type="spellStart"/>
            <w:r w:rsidR="00BD4DE8" w:rsidRPr="0049261B">
              <w:rPr>
                <w:rFonts w:cstheme="minorHAnsi"/>
              </w:rPr>
              <w:t>chron</w:t>
            </w:r>
            <w:proofErr w:type="spellEnd"/>
            <w:r w:rsidR="00BD4DE8" w:rsidRPr="0049261B">
              <w:rPr>
                <w:rFonts w:cstheme="minorHAnsi"/>
              </w:rPr>
              <w:t xml:space="preserve"> or Encyclopaedia about volcanoes</w:t>
            </w:r>
          </w:p>
          <w:p w14:paraId="41EF3206" w14:textId="105EF124" w:rsidR="00BD4DE8" w:rsidRPr="0049261B" w:rsidRDefault="00BD4DE8" w:rsidP="0010003C">
            <w:pPr>
              <w:jc w:val="center"/>
              <w:rPr>
                <w:rFonts w:cstheme="minorHAnsi"/>
              </w:rPr>
            </w:pPr>
          </w:p>
          <w:p w14:paraId="2555A734" w14:textId="4BD58829" w:rsidR="00BD4DE8" w:rsidRPr="0049261B" w:rsidRDefault="00BD4DE8" w:rsidP="0010003C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Diary entry</w:t>
            </w:r>
          </w:p>
          <w:p w14:paraId="59D5714C" w14:textId="6C6859BB" w:rsidR="00BD4DE8" w:rsidRPr="0049261B" w:rsidRDefault="00BD4DE8" w:rsidP="0010003C">
            <w:pPr>
              <w:jc w:val="center"/>
              <w:rPr>
                <w:rFonts w:cstheme="minorHAnsi"/>
              </w:rPr>
            </w:pPr>
          </w:p>
          <w:p w14:paraId="7A475510" w14:textId="79E2EF55" w:rsidR="00BD4DE8" w:rsidRPr="0049261B" w:rsidRDefault="00BD4DE8" w:rsidP="0010003C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Poetry</w:t>
            </w:r>
          </w:p>
          <w:p w14:paraId="788A0BE1" w14:textId="2C1335E6" w:rsidR="006C0055" w:rsidRPr="0049261B" w:rsidRDefault="006C0055" w:rsidP="006C0055">
            <w:pPr>
              <w:jc w:val="center"/>
              <w:rPr>
                <w:rFonts w:cstheme="minorHAnsi"/>
              </w:rPr>
            </w:pPr>
          </w:p>
        </w:tc>
      </w:tr>
      <w:tr w:rsidR="00B71FF7" w:rsidRPr="0049261B" w14:paraId="620AA1AB" w14:textId="77777777" w:rsidTr="003F6412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7839878A" w14:textId="3868A181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Composition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2108AA22" w14:textId="3B24C8AB" w:rsidR="00B71FF7" w:rsidRDefault="00B71FF7" w:rsidP="00B71FF7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49261B">
              <w:rPr>
                <w:rFonts w:cstheme="minorHAnsi"/>
                <w:sz w:val="20"/>
                <w:szCs w:val="20"/>
                <w:u w:val="single"/>
              </w:rPr>
              <w:t>Year 3</w:t>
            </w:r>
          </w:p>
          <w:p w14:paraId="0D3328B5" w14:textId="77777777" w:rsidR="0049261B" w:rsidRPr="0049261B" w:rsidRDefault="0049261B" w:rsidP="00B71FF7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64738CC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3FEC918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7196A1D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plan or say out loud what they are going to write about, including writing based on personal experiences </w:t>
            </w:r>
          </w:p>
          <w:p w14:paraId="3ACC3DE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486F9DC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compose and rehearse sentences orally, including dialogue, developing vocabulary and sentence structure choices (National Curriculum English Appendix 2)</w:t>
            </w:r>
          </w:p>
          <w:p w14:paraId="7D040951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1EE6739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09EC675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the events in a narrative sequence </w:t>
            </w:r>
          </w:p>
          <w:p w14:paraId="4D45D43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include language that is more likely to be found in written texts rather than spoken language </w:t>
            </w:r>
          </w:p>
          <w:p w14:paraId="0AEA363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dialogue within story writing and begin to use this to reveal detail about character </w:t>
            </w:r>
          </w:p>
          <w:p w14:paraId="562FA53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detail in the description of setting and characters’ feelings or motives </w:t>
            </w:r>
          </w:p>
          <w:p w14:paraId="7CE20DC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genres and forms, including writing for real purposes and audiences </w:t>
            </w:r>
          </w:p>
          <w:p w14:paraId="0736E96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select and use forms and vocabulary appropriate to the purpose / reader </w:t>
            </w:r>
          </w:p>
          <w:p w14:paraId="60A5D08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assemble information on a subject and turn notes into sentences </w:t>
            </w:r>
          </w:p>
          <w:p w14:paraId="543E251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the use of devices to organise writing </w:t>
            </w:r>
          </w:p>
          <w:p w14:paraId="6F21867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7431973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2D840EF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include a structured sequence of events using a range of conjunctions and adverbs (see spag section for detail of year group expectations)</w:t>
            </w:r>
          </w:p>
          <w:p w14:paraId="3E3E49A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figurative language </w:t>
            </w:r>
          </w:p>
          <w:p w14:paraId="769B9F0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select words for effect from a range provided. When selecting words and phrases for effect, children should be encouraged to consider the needs of the reader and/or the purpose of the text. Reading age-appropriate texts and discussing examples from these will support understanding and application. (see vocabulary / grammar section for detail of year group expectations) </w:t>
            </w:r>
          </w:p>
          <w:p w14:paraId="4B30747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a variety of sentence structures. When choosing sentence structures, children should be encouraged to consider the effect on their audience. Reading age-appropriate texts and discussing examples from these will support understanding and application. (see vocabulary / grammar section for detail of year group expectations) </w:t>
            </w:r>
          </w:p>
          <w:p w14:paraId="1CF181A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ensure relevant details are included in both narrative and non-fiction writing e.g. barn owl, baby barn owl, snowy owl. They crossed a little bridge in a small valley full of tiny things. The eldest princess was too proud to answer. </w:t>
            </w:r>
          </w:p>
          <w:p w14:paraId="7807BDE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group related materials</w:t>
            </w:r>
          </w:p>
          <w:p w14:paraId="5C0C5540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602F637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1507F00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6C8FF29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69597D1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evaluate and edit the effectiveness of their own and others’ writing and suggest improvements. </w:t>
            </w:r>
          </w:p>
          <w:p w14:paraId="2920C21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propose changes to vocabulary, punctuation, spelling and grammar </w:t>
            </w:r>
          </w:p>
          <w:p w14:paraId="68C27A9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clear.</w:t>
            </w:r>
          </w:p>
          <w:p w14:paraId="3E3F9654" w14:textId="77777777" w:rsidR="0049261B" w:rsidRPr="0049261B" w:rsidRDefault="0049261B" w:rsidP="00B71FF7">
            <w:pPr>
              <w:rPr>
                <w:sz w:val="20"/>
                <w:szCs w:val="20"/>
              </w:rPr>
            </w:pPr>
          </w:p>
          <w:p w14:paraId="5C580F2E" w14:textId="394B47BB" w:rsidR="0049261B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lastRenderedPageBreak/>
              <w:t>Year 4</w:t>
            </w:r>
          </w:p>
          <w:p w14:paraId="40400DFC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7465603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702874B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ideas for writing, beginning to make personal choices when planning </w:t>
            </w:r>
          </w:p>
          <w:p w14:paraId="5B11A75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4F4E2E0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rehearse sentences orally, including dialogue, developing vocabulary and sentence structure choices (National Curriculum English Appendix 2)</w:t>
            </w:r>
          </w:p>
          <w:p w14:paraId="054929A0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62CE997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2AE363B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narratives, developing the detail across the sequence of events </w:t>
            </w:r>
          </w:p>
          <w:p w14:paraId="707567B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language that is more likely to be found in written texts rather than spoken language </w:t>
            </w:r>
          </w:p>
          <w:p w14:paraId="63193B4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mood and atmosphere, including through dialogue between characters </w:t>
            </w:r>
          </w:p>
          <w:p w14:paraId="5A035A5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describe characters both physically and through their actions and speech </w:t>
            </w:r>
          </w:p>
          <w:p w14:paraId="4DAED0F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setting descriptions across a text </w:t>
            </w:r>
          </w:p>
          <w:p w14:paraId="4693877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 and forms, using the appropriate form / features of the genre for audience and purpose </w:t>
            </w:r>
          </w:p>
          <w:p w14:paraId="24C1DEF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organise or categorise information based on notes from several sources </w:t>
            </w:r>
          </w:p>
          <w:p w14:paraId="3C937CA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 non-narrative material, use simple organisational devices </w:t>
            </w:r>
          </w:p>
          <w:p w14:paraId="0122D59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3069969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5DC20ACC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sequence events clearly and show how one event leads to another, using appropriate conjunctions and adverbials (see spag section for detail of year group expectations)</w:t>
            </w:r>
          </w:p>
          <w:p w14:paraId="78251C7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descriptive detail and figurative language to make writing more vivid </w:t>
            </w:r>
          </w:p>
          <w:p w14:paraId="42C12BF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choose words and phrases for effect When selecting words and phrases for effect, children should be encouraged to consider the needs of the reader and/or the purpose of the text. Reading age-appropriate texts and discussing examples from these will support understanding and application. (see vocabulary / grammar section for detail of year group expectations) </w:t>
            </w:r>
          </w:p>
          <w:p w14:paraId="07C0619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explore the effect of different sentence structures in their writing, for example by considering the effect of changing the order of the information on the reader: When choosing sentence structures, children should be encouraged to consider the effect on their audience. Reading age-appropriate texts and discussing examples from these will support understanding and application (see vocabulary / grammar section for detail of year group expectations) </w:t>
            </w:r>
          </w:p>
          <w:p w14:paraId="7A6CED4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consider the reader when adding detail in both narrative and non-fiction writing</w:t>
            </w:r>
          </w:p>
          <w:p w14:paraId="3FD73CD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paragraphs to organise ideas around a theme in non-fiction forms </w:t>
            </w:r>
          </w:p>
          <w:p w14:paraId="3F46F18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adverbials to connect one paragraph to another e.g. The next morning… Every day …But suddenly … </w:t>
            </w:r>
          </w:p>
          <w:p w14:paraId="1FACC2E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indicate changes in setting, character and time in a narrative</w:t>
            </w:r>
          </w:p>
          <w:p w14:paraId="41BED3BE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50CDEB1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06C11E7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39B967E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18D50CF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evaluate and edit the effectiveness of their own and others’ writing and suggest improvements. </w:t>
            </w:r>
          </w:p>
          <w:p w14:paraId="405F7B6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propose changes to vocabulary, punctuation, spelling and grammar </w:t>
            </w:r>
          </w:p>
          <w:p w14:paraId="1FA397FE" w14:textId="2A0F1609" w:rsidR="00B71FF7" w:rsidRPr="0049261B" w:rsidRDefault="00B71FF7" w:rsidP="00B71FF7">
            <w:pPr>
              <w:rPr>
                <w:rFonts w:cstheme="minorHAnsi"/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</w:t>
            </w:r>
          </w:p>
        </w:tc>
      </w:tr>
      <w:tr w:rsidR="00B71FF7" w:rsidRPr="0049261B" w14:paraId="12FE409C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573B981D" w14:textId="0822EAC6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Grammar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3E9572F0" w14:textId="180B999E" w:rsidR="00B71FF7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3</w:t>
            </w:r>
          </w:p>
          <w:p w14:paraId="1010FD38" w14:textId="77777777" w:rsidR="0049261B" w:rsidRPr="0049261B" w:rsidRDefault="0049261B" w:rsidP="00B71FF7">
            <w:pPr>
              <w:rPr>
                <w:sz w:val="20"/>
                <w:szCs w:val="20"/>
                <w:u w:val="single"/>
              </w:rPr>
            </w:pPr>
          </w:p>
          <w:p w14:paraId="0667463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single clause sentences </w:t>
            </w:r>
          </w:p>
          <w:p w14:paraId="42FC99F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 </w:t>
            </w:r>
          </w:p>
          <w:p w14:paraId="6FAAB21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multi-clause sentences using subordinating conjunctions </w:t>
            </w:r>
          </w:p>
          <w:p w14:paraId="027E88F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4B58AA7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to punctuate direct speech </w:t>
            </w:r>
          </w:p>
          <w:p w14:paraId="23908F6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in lists and begin to use them to demarcate clauses </w:t>
            </w:r>
          </w:p>
          <w:p w14:paraId="7BDAD3D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14FD9C0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expand noun phrases in different ways, for example by adding prepositional phrases </w:t>
            </w:r>
          </w:p>
          <w:p w14:paraId="60575F9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features of standard English </w:t>
            </w:r>
            <w:proofErr w:type="spellStart"/>
            <w:proofErr w:type="gramStart"/>
            <w:r w:rsidRPr="0049261B">
              <w:rPr>
                <w:sz w:val="20"/>
                <w:szCs w:val="20"/>
              </w:rPr>
              <w:t>e.g</w:t>
            </w:r>
            <w:proofErr w:type="spellEnd"/>
            <w:proofErr w:type="gramEnd"/>
            <w:r w:rsidRPr="0049261B">
              <w:rPr>
                <w:sz w:val="20"/>
                <w:szCs w:val="20"/>
              </w:rPr>
              <w:t xml:space="preserve"> .because not coz; he did not he done </w:t>
            </w:r>
          </w:p>
          <w:p w14:paraId="12FAA2F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Y3 from English Appendix 2 </w:t>
            </w:r>
          </w:p>
          <w:p w14:paraId="344A63F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and past tenses correctly and consistently </w:t>
            </w:r>
          </w:p>
          <w:p w14:paraId="24E93E0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instead of the simple past </w:t>
            </w:r>
          </w:p>
          <w:p w14:paraId="22FDDA8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and understand the grammatical terminology found in English Appendix 2 in discussing their writing and reading</w:t>
            </w:r>
          </w:p>
          <w:p w14:paraId="7FB53F29" w14:textId="77777777" w:rsidR="00B71FF7" w:rsidRPr="0049261B" w:rsidRDefault="00B71FF7" w:rsidP="00B71FF7">
            <w:pPr>
              <w:rPr>
                <w:rFonts w:cstheme="minorHAnsi"/>
                <w:sz w:val="20"/>
                <w:szCs w:val="20"/>
              </w:rPr>
            </w:pPr>
          </w:p>
          <w:p w14:paraId="67450B18" w14:textId="76CF175F" w:rsidR="00B71FF7" w:rsidRDefault="00B71FF7" w:rsidP="00B71FF7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49261B">
              <w:rPr>
                <w:rFonts w:cstheme="minorHAnsi"/>
                <w:sz w:val="20"/>
                <w:szCs w:val="20"/>
                <w:u w:val="single"/>
              </w:rPr>
              <w:t>Year 4</w:t>
            </w:r>
          </w:p>
          <w:p w14:paraId="01C0830A" w14:textId="77777777" w:rsidR="0049261B" w:rsidRPr="0049261B" w:rsidRDefault="0049261B" w:rsidP="00B71FF7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5EC773A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single clause sentences </w:t>
            </w:r>
          </w:p>
          <w:p w14:paraId="24ACC90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</w:t>
            </w:r>
          </w:p>
          <w:p w14:paraId="13A7DE1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subordinating conjunctions </w:t>
            </w:r>
          </w:p>
          <w:p w14:paraId="29FFF11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5AD01BC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and other punctuation to indicate direct speech i.e. a comma after the reporting clause; end punctuation within inverted commas </w:t>
            </w:r>
          </w:p>
          <w:p w14:paraId="7CC66BC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new line for a new speaker when writing direct speech </w:t>
            </w:r>
          </w:p>
          <w:p w14:paraId="6321538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apostrophes to mark plural possession e.g. the girls’ names Polar bears’ fat keeps them warm in the sea. </w:t>
            </w:r>
          </w:p>
          <w:p w14:paraId="108E891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to demarcate items in a list, clauses, and phrases </w:t>
            </w:r>
          </w:p>
          <w:p w14:paraId="472CD99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1EA376B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fronted adverbials </w:t>
            </w:r>
          </w:p>
          <w:p w14:paraId="000DA7D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commas after fronted adverbials</w:t>
            </w:r>
          </w:p>
          <w:p w14:paraId="26EDA64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variety of expanded noun phrases </w:t>
            </w:r>
          </w:p>
          <w:p w14:paraId="06108ED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Standard English forms for verb inflections instead of local spoken forms e.g. we were instead of we </w:t>
            </w:r>
            <w:proofErr w:type="gramStart"/>
            <w:r w:rsidRPr="0049261B">
              <w:rPr>
                <w:sz w:val="20"/>
                <w:szCs w:val="20"/>
              </w:rPr>
              <w:t>was</w:t>
            </w:r>
            <w:proofErr w:type="gramEnd"/>
            <w:r w:rsidRPr="0049261B">
              <w:rPr>
                <w:sz w:val="20"/>
                <w:szCs w:val="20"/>
              </w:rPr>
              <w:t xml:space="preserve">, or I did instead of I done </w:t>
            </w:r>
          </w:p>
          <w:p w14:paraId="4445AE0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Y4 from English Appendix 2 </w:t>
            </w:r>
          </w:p>
          <w:p w14:paraId="4032BC3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maintain the use of the present and past tenses correctly and consistently </w:t>
            </w:r>
          </w:p>
          <w:p w14:paraId="756AF96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 contrast to the past tense </w:t>
            </w:r>
          </w:p>
          <w:p w14:paraId="0C721894" w14:textId="1025B079" w:rsidR="0049261B" w:rsidRDefault="00B71FF7" w:rsidP="0049261B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select appropriate pronoun or noun within and across sentences to aid cohesion and avoid repetition </w:t>
            </w:r>
          </w:p>
          <w:p w14:paraId="5A02DEA8" w14:textId="77777777" w:rsidR="00B71FF7" w:rsidRDefault="00B71FF7" w:rsidP="0049261B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and understand the grammatical terminology found in English Appendix 2 in discussing their writing</w:t>
            </w:r>
          </w:p>
          <w:p w14:paraId="7A4DBAA5" w14:textId="10EFC91C" w:rsidR="0049261B" w:rsidRPr="0049261B" w:rsidRDefault="0049261B" w:rsidP="0049261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71FF7" w:rsidRPr="0049261B" w14:paraId="4B529BBA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6EBEC4F1" w14:textId="33BE31FB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Handwriting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229037F6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3</w:t>
            </w:r>
          </w:p>
          <w:p w14:paraId="11BFA0A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the diagonal and horizontal strokes that are needed to join letters and understand which letters, when adjacent to one another, are best left un-joined </w:t>
            </w:r>
          </w:p>
          <w:p w14:paraId="7F83CB2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7E16CF12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4C12CF43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4</w:t>
            </w:r>
          </w:p>
          <w:p w14:paraId="08A6229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secure the use of the diagonal and horizontal strokes that are needed to join letters and understand which letters, when adjacent to one another, are best left un-joined </w:t>
            </w:r>
          </w:p>
          <w:p w14:paraId="6888FDB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279647F0" w14:textId="77777777" w:rsidR="00B71FF7" w:rsidRPr="0049261B" w:rsidRDefault="00B71FF7" w:rsidP="00B71FF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71FF7" w:rsidRPr="0049261B" w14:paraId="75947FDB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39437EED" w14:textId="5002B4B6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>Transcription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12DB9771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3</w:t>
            </w:r>
          </w:p>
          <w:p w14:paraId="0D4D7E0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70E994C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4BFEAC1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041D58A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some words relating to the Y3/4 curriculum statements and word lists correctly, after independent proof-reading</w:t>
            </w:r>
          </w:p>
          <w:p w14:paraId="74DEFE7E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29D62355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4</w:t>
            </w:r>
          </w:p>
          <w:p w14:paraId="17163B9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4AF8BCD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437050C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46AF7C9B" w14:textId="77777777" w:rsidR="00B71FF7" w:rsidRDefault="00B71FF7" w:rsidP="0049261B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most words relating to the Y3/4 curriculum statements and word lists correctly, after independent proof-reading</w:t>
            </w:r>
          </w:p>
          <w:p w14:paraId="675162C1" w14:textId="77777777" w:rsidR="0049261B" w:rsidRDefault="0049261B" w:rsidP="0049261B">
            <w:pPr>
              <w:rPr>
                <w:rFonts w:cstheme="minorHAnsi"/>
                <w:sz w:val="20"/>
                <w:szCs w:val="20"/>
              </w:rPr>
            </w:pPr>
          </w:p>
          <w:p w14:paraId="6D6923EF" w14:textId="554C331A" w:rsidR="0049261B" w:rsidRPr="0049261B" w:rsidRDefault="0049261B" w:rsidP="0049261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837A9" w:rsidRPr="0049261B" w14:paraId="61D9A255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789D10F3" w14:textId="77777777" w:rsidR="00D06C28" w:rsidRPr="0049261B" w:rsidRDefault="00D06C28" w:rsidP="00D06C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 xml:space="preserve">Cross curricular reference </w:t>
            </w:r>
          </w:p>
          <w:p w14:paraId="3CA02367" w14:textId="7F309734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6" w:type="dxa"/>
            <w:shd w:val="clear" w:color="auto" w:fill="FFFFFF" w:themeFill="background1"/>
          </w:tcPr>
          <w:p w14:paraId="06BC5C88" w14:textId="4EF926D9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Stone Age</w:t>
            </w:r>
          </w:p>
          <w:p w14:paraId="47543EE1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67AFA43" w14:textId="7E702CE3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Rocks and Soils</w:t>
            </w:r>
          </w:p>
        </w:tc>
        <w:tc>
          <w:tcPr>
            <w:tcW w:w="2219" w:type="dxa"/>
            <w:shd w:val="clear" w:color="auto" w:fill="FFFFFF" w:themeFill="background1"/>
          </w:tcPr>
          <w:p w14:paraId="0B3E8914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Europe</w:t>
            </w:r>
          </w:p>
          <w:p w14:paraId="16DFBFFF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5E142C74" w14:textId="00EC9C3C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Iron Age</w:t>
            </w:r>
          </w:p>
          <w:p w14:paraId="103269CA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0D56371" w14:textId="46EFEE2C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Forces and Magnets</w:t>
            </w:r>
          </w:p>
        </w:tc>
        <w:tc>
          <w:tcPr>
            <w:tcW w:w="2220" w:type="dxa"/>
            <w:shd w:val="clear" w:color="auto" w:fill="FFFFFF" w:themeFill="background1"/>
          </w:tcPr>
          <w:p w14:paraId="7834FB0B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Europe and Local Study</w:t>
            </w:r>
          </w:p>
          <w:p w14:paraId="7FA7BCBE" w14:textId="77777777" w:rsidR="00D06C28" w:rsidRPr="0049261B" w:rsidRDefault="00D06C28" w:rsidP="00D06C28">
            <w:pPr>
              <w:rPr>
                <w:rFonts w:cstheme="minorHAnsi"/>
                <w:sz w:val="20"/>
                <w:szCs w:val="20"/>
              </w:rPr>
            </w:pPr>
          </w:p>
          <w:p w14:paraId="3554BCAB" w14:textId="3BE29CD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Electricity</w:t>
            </w:r>
          </w:p>
        </w:tc>
        <w:tc>
          <w:tcPr>
            <w:tcW w:w="2221" w:type="dxa"/>
            <w:shd w:val="clear" w:color="auto" w:fill="FFFFFF" w:themeFill="background1"/>
          </w:tcPr>
          <w:p w14:paraId="47CCD915" w14:textId="18953E72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Roman Empire</w:t>
            </w:r>
          </w:p>
          <w:p w14:paraId="30894E24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ED6C510" w14:textId="4EAB8E0B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Plants</w:t>
            </w:r>
          </w:p>
        </w:tc>
        <w:tc>
          <w:tcPr>
            <w:tcW w:w="2220" w:type="dxa"/>
            <w:shd w:val="clear" w:color="auto" w:fill="FFFFFF" w:themeFill="background1"/>
          </w:tcPr>
          <w:p w14:paraId="54F365CD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Volcanoes</w:t>
            </w:r>
          </w:p>
          <w:p w14:paraId="4CC8C4AF" w14:textId="77777777" w:rsidR="00D06C28" w:rsidRPr="0049261B" w:rsidRDefault="00D06C28" w:rsidP="00D06C28">
            <w:pPr>
              <w:rPr>
                <w:rFonts w:cstheme="minorHAnsi"/>
                <w:sz w:val="20"/>
                <w:szCs w:val="20"/>
              </w:rPr>
            </w:pPr>
          </w:p>
          <w:p w14:paraId="6052C197" w14:textId="09D5090C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Living things and their Habitats</w:t>
            </w:r>
          </w:p>
        </w:tc>
      </w:tr>
    </w:tbl>
    <w:p w14:paraId="4C57A8C1" w14:textId="77777777" w:rsidR="00542D69" w:rsidRPr="0049261B" w:rsidRDefault="00542D69" w:rsidP="00F0717E">
      <w:pPr>
        <w:rPr>
          <w:rFonts w:asciiTheme="majorHAnsi" w:hAnsiTheme="majorHAnsi"/>
          <w:b/>
          <w:sz w:val="20"/>
          <w:szCs w:val="20"/>
        </w:rPr>
      </w:pPr>
    </w:p>
    <w:sectPr w:rsidR="00542D69" w:rsidRPr="0049261B" w:rsidSect="008A666A">
      <w:head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7D5BA" w14:textId="77777777" w:rsidR="008A666A" w:rsidRDefault="008A666A" w:rsidP="006B5A9A">
      <w:pPr>
        <w:spacing w:after="0" w:line="240" w:lineRule="auto"/>
      </w:pPr>
      <w:r>
        <w:separator/>
      </w:r>
    </w:p>
  </w:endnote>
  <w:endnote w:type="continuationSeparator" w:id="0">
    <w:p w14:paraId="56435AEB" w14:textId="77777777" w:rsidR="008A666A" w:rsidRDefault="008A666A" w:rsidP="006B5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32B53" w14:textId="77777777" w:rsidR="008A666A" w:rsidRDefault="008A666A" w:rsidP="006B5A9A">
      <w:pPr>
        <w:spacing w:after="0" w:line="240" w:lineRule="auto"/>
      </w:pPr>
      <w:r>
        <w:separator/>
      </w:r>
    </w:p>
  </w:footnote>
  <w:footnote w:type="continuationSeparator" w:id="0">
    <w:p w14:paraId="788F949F" w14:textId="77777777" w:rsidR="008A666A" w:rsidRDefault="008A666A" w:rsidP="006B5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B67CE" w14:textId="0D12A13F" w:rsidR="00785D6E" w:rsidRPr="0049261B" w:rsidRDefault="00785D6E" w:rsidP="00071C42">
    <w:pPr>
      <w:jc w:val="center"/>
      <w:rPr>
        <w:rFonts w:cstheme="minorHAnsi"/>
        <w:b/>
        <w:sz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DDC6B3" wp14:editId="4D17CEAD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615315" cy="464820"/>
          <wp:effectExtent l="0" t="0" r="0" b="0"/>
          <wp:wrapSquare wrapText="bothSides"/>
          <wp:docPr id="11" name="Picture 11" descr="http://www.sandbach-pri.cheshire.sch.uk/uploads/54/images/Logo%2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andbach-pri.cheshire.sch.uk/uploads/54/images/Logo%2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sz w:val="40"/>
      </w:rPr>
      <w:t xml:space="preserve">                            </w:t>
    </w:r>
    <w:r w:rsidRPr="0049261B">
      <w:rPr>
        <w:rFonts w:cstheme="minorHAnsi"/>
        <w:b/>
        <w:sz w:val="40"/>
      </w:rPr>
      <w:t xml:space="preserve">Long Term </w:t>
    </w:r>
    <w:r w:rsidR="0049261B" w:rsidRPr="0049261B">
      <w:rPr>
        <w:rFonts w:cstheme="minorHAnsi"/>
        <w:b/>
        <w:sz w:val="40"/>
      </w:rPr>
      <w:t>Writing</w:t>
    </w:r>
    <w:r w:rsidRPr="0049261B">
      <w:rPr>
        <w:rFonts w:cstheme="minorHAnsi"/>
        <w:b/>
        <w:sz w:val="40"/>
      </w:rPr>
      <w:t xml:space="preserve"> Overview </w:t>
    </w:r>
  </w:p>
  <w:p w14:paraId="167A1943" w14:textId="42A42F63" w:rsidR="00785D6E" w:rsidRDefault="00785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F5C1D"/>
    <w:multiLevelType w:val="hybridMultilevel"/>
    <w:tmpl w:val="0A6AF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1B21"/>
    <w:multiLevelType w:val="multilevel"/>
    <w:tmpl w:val="0504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D6FA7"/>
    <w:multiLevelType w:val="multilevel"/>
    <w:tmpl w:val="6A4A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F97801"/>
    <w:multiLevelType w:val="hybridMultilevel"/>
    <w:tmpl w:val="3F6A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67A5"/>
    <w:multiLevelType w:val="multilevel"/>
    <w:tmpl w:val="EEB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B9114D"/>
    <w:multiLevelType w:val="multilevel"/>
    <w:tmpl w:val="C2BE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2C4359"/>
    <w:multiLevelType w:val="multilevel"/>
    <w:tmpl w:val="D16C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54E78F4"/>
    <w:multiLevelType w:val="hybridMultilevel"/>
    <w:tmpl w:val="0EAA0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659EE"/>
    <w:multiLevelType w:val="multilevel"/>
    <w:tmpl w:val="A20A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AC81611"/>
    <w:multiLevelType w:val="hybridMultilevel"/>
    <w:tmpl w:val="08B2F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068C9"/>
    <w:multiLevelType w:val="multilevel"/>
    <w:tmpl w:val="6F184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2D48D5"/>
    <w:multiLevelType w:val="multilevel"/>
    <w:tmpl w:val="B772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C07337"/>
    <w:multiLevelType w:val="multilevel"/>
    <w:tmpl w:val="8D82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3C5ADC"/>
    <w:multiLevelType w:val="hybridMultilevel"/>
    <w:tmpl w:val="FB20B9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CE7BF1"/>
    <w:multiLevelType w:val="hybridMultilevel"/>
    <w:tmpl w:val="166EC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D20EE"/>
    <w:multiLevelType w:val="hybridMultilevel"/>
    <w:tmpl w:val="B540D7A0"/>
    <w:lvl w:ilvl="0" w:tplc="BEF097A2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06EAC"/>
    <w:multiLevelType w:val="multilevel"/>
    <w:tmpl w:val="FC90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4911CB"/>
    <w:multiLevelType w:val="multilevel"/>
    <w:tmpl w:val="B01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070976"/>
    <w:multiLevelType w:val="hybridMultilevel"/>
    <w:tmpl w:val="8EF606D2"/>
    <w:lvl w:ilvl="0" w:tplc="3A46FD8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23319A"/>
    <w:multiLevelType w:val="multilevel"/>
    <w:tmpl w:val="1838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61681116">
    <w:abstractNumId w:val="10"/>
  </w:num>
  <w:num w:numId="2" w16cid:durableId="253050564">
    <w:abstractNumId w:val="17"/>
  </w:num>
  <w:num w:numId="3" w16cid:durableId="368798140">
    <w:abstractNumId w:val="9"/>
  </w:num>
  <w:num w:numId="4" w16cid:durableId="1538157203">
    <w:abstractNumId w:val="15"/>
  </w:num>
  <w:num w:numId="5" w16cid:durableId="1044524886">
    <w:abstractNumId w:val="13"/>
  </w:num>
  <w:num w:numId="6" w16cid:durableId="740954375">
    <w:abstractNumId w:val="0"/>
  </w:num>
  <w:num w:numId="7" w16cid:durableId="1448350942">
    <w:abstractNumId w:val="6"/>
  </w:num>
  <w:num w:numId="8" w16cid:durableId="1872380610">
    <w:abstractNumId w:val="11"/>
  </w:num>
  <w:num w:numId="9" w16cid:durableId="82841992">
    <w:abstractNumId w:val="19"/>
  </w:num>
  <w:num w:numId="10" w16cid:durableId="275065321">
    <w:abstractNumId w:val="5"/>
  </w:num>
  <w:num w:numId="11" w16cid:durableId="732506942">
    <w:abstractNumId w:val="12"/>
  </w:num>
  <w:num w:numId="12" w16cid:durableId="81727551">
    <w:abstractNumId w:val="2"/>
  </w:num>
  <w:num w:numId="13" w16cid:durableId="1700931662">
    <w:abstractNumId w:val="3"/>
  </w:num>
  <w:num w:numId="14" w16cid:durableId="1683824936">
    <w:abstractNumId w:val="1"/>
  </w:num>
  <w:num w:numId="15" w16cid:durableId="1431312440">
    <w:abstractNumId w:val="8"/>
  </w:num>
  <w:num w:numId="16" w16cid:durableId="113791865">
    <w:abstractNumId w:val="16"/>
  </w:num>
  <w:num w:numId="17" w16cid:durableId="989560166">
    <w:abstractNumId w:val="4"/>
  </w:num>
  <w:num w:numId="18" w16cid:durableId="529342915">
    <w:abstractNumId w:val="7"/>
  </w:num>
  <w:num w:numId="19" w16cid:durableId="1099981457">
    <w:abstractNumId w:val="14"/>
  </w:num>
  <w:num w:numId="20" w16cid:durableId="94839470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6C"/>
    <w:rsid w:val="00004037"/>
    <w:rsid w:val="00007CB9"/>
    <w:rsid w:val="000160E9"/>
    <w:rsid w:val="00054586"/>
    <w:rsid w:val="0007133F"/>
    <w:rsid w:val="00071C42"/>
    <w:rsid w:val="00086FC9"/>
    <w:rsid w:val="000C5B01"/>
    <w:rsid w:val="000E0680"/>
    <w:rsid w:val="0010003C"/>
    <w:rsid w:val="00103B26"/>
    <w:rsid w:val="0011147E"/>
    <w:rsid w:val="00156203"/>
    <w:rsid w:val="001679A1"/>
    <w:rsid w:val="001802C8"/>
    <w:rsid w:val="001814A8"/>
    <w:rsid w:val="00183F15"/>
    <w:rsid w:val="00184C76"/>
    <w:rsid w:val="001A38C4"/>
    <w:rsid w:val="001C37E8"/>
    <w:rsid w:val="001D645C"/>
    <w:rsid w:val="001E33F7"/>
    <w:rsid w:val="00201BF1"/>
    <w:rsid w:val="00207FED"/>
    <w:rsid w:val="00217ED0"/>
    <w:rsid w:val="002326A1"/>
    <w:rsid w:val="00232B2F"/>
    <w:rsid w:val="00234453"/>
    <w:rsid w:val="00235FFB"/>
    <w:rsid w:val="00253AEF"/>
    <w:rsid w:val="00270740"/>
    <w:rsid w:val="00270D65"/>
    <w:rsid w:val="002859F6"/>
    <w:rsid w:val="002B240B"/>
    <w:rsid w:val="002C18F0"/>
    <w:rsid w:val="002C6FB4"/>
    <w:rsid w:val="002D1389"/>
    <w:rsid w:val="002D6E8C"/>
    <w:rsid w:val="002E0D15"/>
    <w:rsid w:val="002F75A1"/>
    <w:rsid w:val="00306782"/>
    <w:rsid w:val="00307B40"/>
    <w:rsid w:val="00307D25"/>
    <w:rsid w:val="003248F3"/>
    <w:rsid w:val="003353B0"/>
    <w:rsid w:val="0033638A"/>
    <w:rsid w:val="00337F0A"/>
    <w:rsid w:val="0034047B"/>
    <w:rsid w:val="00346F2F"/>
    <w:rsid w:val="0036686F"/>
    <w:rsid w:val="003721D9"/>
    <w:rsid w:val="0037760D"/>
    <w:rsid w:val="00380424"/>
    <w:rsid w:val="00380B7B"/>
    <w:rsid w:val="003811D8"/>
    <w:rsid w:val="00384B8D"/>
    <w:rsid w:val="00391B6A"/>
    <w:rsid w:val="0039412A"/>
    <w:rsid w:val="003D0864"/>
    <w:rsid w:val="003D19C3"/>
    <w:rsid w:val="003D7E65"/>
    <w:rsid w:val="003E238C"/>
    <w:rsid w:val="003F245E"/>
    <w:rsid w:val="00404C5B"/>
    <w:rsid w:val="00416787"/>
    <w:rsid w:val="004461B2"/>
    <w:rsid w:val="00463C67"/>
    <w:rsid w:val="00480D0E"/>
    <w:rsid w:val="004849DA"/>
    <w:rsid w:val="00487929"/>
    <w:rsid w:val="0049261B"/>
    <w:rsid w:val="00497B55"/>
    <w:rsid w:val="004A2284"/>
    <w:rsid w:val="004B4ACE"/>
    <w:rsid w:val="004B7EB3"/>
    <w:rsid w:val="004C63CC"/>
    <w:rsid w:val="004D4C7D"/>
    <w:rsid w:val="004D7728"/>
    <w:rsid w:val="004E59A5"/>
    <w:rsid w:val="004F269A"/>
    <w:rsid w:val="004F6463"/>
    <w:rsid w:val="00520C59"/>
    <w:rsid w:val="005365CC"/>
    <w:rsid w:val="00542D69"/>
    <w:rsid w:val="0055267D"/>
    <w:rsid w:val="00555A45"/>
    <w:rsid w:val="00563D41"/>
    <w:rsid w:val="00564E2A"/>
    <w:rsid w:val="00580247"/>
    <w:rsid w:val="00583FB3"/>
    <w:rsid w:val="00584422"/>
    <w:rsid w:val="0058690A"/>
    <w:rsid w:val="005A1231"/>
    <w:rsid w:val="005A1A6D"/>
    <w:rsid w:val="005A2359"/>
    <w:rsid w:val="005B3757"/>
    <w:rsid w:val="005C564A"/>
    <w:rsid w:val="005D521C"/>
    <w:rsid w:val="005D7D0C"/>
    <w:rsid w:val="0061795D"/>
    <w:rsid w:val="00651789"/>
    <w:rsid w:val="006548D7"/>
    <w:rsid w:val="006664F5"/>
    <w:rsid w:val="00671DCF"/>
    <w:rsid w:val="00672EBB"/>
    <w:rsid w:val="0067308C"/>
    <w:rsid w:val="006B2CC6"/>
    <w:rsid w:val="006B5A9A"/>
    <w:rsid w:val="006C0055"/>
    <w:rsid w:val="006C2F12"/>
    <w:rsid w:val="006D2379"/>
    <w:rsid w:val="006D3E15"/>
    <w:rsid w:val="006D3FA9"/>
    <w:rsid w:val="006F398F"/>
    <w:rsid w:val="00701D9E"/>
    <w:rsid w:val="00710179"/>
    <w:rsid w:val="0071282E"/>
    <w:rsid w:val="00714A5D"/>
    <w:rsid w:val="00723584"/>
    <w:rsid w:val="00744EBD"/>
    <w:rsid w:val="00753D01"/>
    <w:rsid w:val="00762A1A"/>
    <w:rsid w:val="0076381A"/>
    <w:rsid w:val="00770ADB"/>
    <w:rsid w:val="00785D6E"/>
    <w:rsid w:val="00791726"/>
    <w:rsid w:val="007957B2"/>
    <w:rsid w:val="007B137C"/>
    <w:rsid w:val="007E6087"/>
    <w:rsid w:val="007F074A"/>
    <w:rsid w:val="00801A15"/>
    <w:rsid w:val="00813231"/>
    <w:rsid w:val="008306BD"/>
    <w:rsid w:val="00833465"/>
    <w:rsid w:val="00834D17"/>
    <w:rsid w:val="0083617A"/>
    <w:rsid w:val="00837F23"/>
    <w:rsid w:val="00847C3C"/>
    <w:rsid w:val="008700B6"/>
    <w:rsid w:val="00880883"/>
    <w:rsid w:val="008935EF"/>
    <w:rsid w:val="008A486B"/>
    <w:rsid w:val="008A666A"/>
    <w:rsid w:val="008A7C31"/>
    <w:rsid w:val="008D2164"/>
    <w:rsid w:val="00940175"/>
    <w:rsid w:val="00941EDA"/>
    <w:rsid w:val="0095162D"/>
    <w:rsid w:val="0095565D"/>
    <w:rsid w:val="009644B6"/>
    <w:rsid w:val="00967658"/>
    <w:rsid w:val="009837A9"/>
    <w:rsid w:val="00984079"/>
    <w:rsid w:val="0098436C"/>
    <w:rsid w:val="009911B1"/>
    <w:rsid w:val="009B4A50"/>
    <w:rsid w:val="009C12D1"/>
    <w:rsid w:val="009D1346"/>
    <w:rsid w:val="009F301D"/>
    <w:rsid w:val="00A03845"/>
    <w:rsid w:val="00A12A8F"/>
    <w:rsid w:val="00A13C3C"/>
    <w:rsid w:val="00A1578E"/>
    <w:rsid w:val="00A20ADC"/>
    <w:rsid w:val="00A332E7"/>
    <w:rsid w:val="00A354AB"/>
    <w:rsid w:val="00A45388"/>
    <w:rsid w:val="00A55451"/>
    <w:rsid w:val="00A70507"/>
    <w:rsid w:val="00AA1AAC"/>
    <w:rsid w:val="00AB5135"/>
    <w:rsid w:val="00AE209F"/>
    <w:rsid w:val="00AE33B1"/>
    <w:rsid w:val="00B009E6"/>
    <w:rsid w:val="00B11445"/>
    <w:rsid w:val="00B26653"/>
    <w:rsid w:val="00B27206"/>
    <w:rsid w:val="00B36421"/>
    <w:rsid w:val="00B47552"/>
    <w:rsid w:val="00B53AAD"/>
    <w:rsid w:val="00B66EBB"/>
    <w:rsid w:val="00B70003"/>
    <w:rsid w:val="00B71CB0"/>
    <w:rsid w:val="00B71FF7"/>
    <w:rsid w:val="00B77648"/>
    <w:rsid w:val="00B9020A"/>
    <w:rsid w:val="00B9532C"/>
    <w:rsid w:val="00BA15D8"/>
    <w:rsid w:val="00BD4DE8"/>
    <w:rsid w:val="00BD6EE6"/>
    <w:rsid w:val="00BE505A"/>
    <w:rsid w:val="00C102C3"/>
    <w:rsid w:val="00C1530C"/>
    <w:rsid w:val="00C16031"/>
    <w:rsid w:val="00C25D65"/>
    <w:rsid w:val="00C26B59"/>
    <w:rsid w:val="00C303D9"/>
    <w:rsid w:val="00C3476C"/>
    <w:rsid w:val="00C771D2"/>
    <w:rsid w:val="00C917F9"/>
    <w:rsid w:val="00CB6B99"/>
    <w:rsid w:val="00CB6E9E"/>
    <w:rsid w:val="00CE5626"/>
    <w:rsid w:val="00CF6369"/>
    <w:rsid w:val="00D06C28"/>
    <w:rsid w:val="00D10665"/>
    <w:rsid w:val="00D23C82"/>
    <w:rsid w:val="00D32169"/>
    <w:rsid w:val="00D32BDB"/>
    <w:rsid w:val="00D458BC"/>
    <w:rsid w:val="00D4721E"/>
    <w:rsid w:val="00D6208F"/>
    <w:rsid w:val="00D74F8B"/>
    <w:rsid w:val="00D8622D"/>
    <w:rsid w:val="00D96714"/>
    <w:rsid w:val="00DB22F3"/>
    <w:rsid w:val="00DB72AD"/>
    <w:rsid w:val="00DC214F"/>
    <w:rsid w:val="00DD6BFE"/>
    <w:rsid w:val="00E0324F"/>
    <w:rsid w:val="00E06400"/>
    <w:rsid w:val="00E326D8"/>
    <w:rsid w:val="00E67243"/>
    <w:rsid w:val="00E710F0"/>
    <w:rsid w:val="00E757BB"/>
    <w:rsid w:val="00EB0C73"/>
    <w:rsid w:val="00EE7A78"/>
    <w:rsid w:val="00EF4811"/>
    <w:rsid w:val="00EF7EBC"/>
    <w:rsid w:val="00F03C20"/>
    <w:rsid w:val="00F0628C"/>
    <w:rsid w:val="00F0717E"/>
    <w:rsid w:val="00F12E5F"/>
    <w:rsid w:val="00F23DB4"/>
    <w:rsid w:val="00F40653"/>
    <w:rsid w:val="00F42075"/>
    <w:rsid w:val="00F66B9E"/>
    <w:rsid w:val="00F73CC1"/>
    <w:rsid w:val="00F778CB"/>
    <w:rsid w:val="00F85E2D"/>
    <w:rsid w:val="00F92257"/>
    <w:rsid w:val="00F973A0"/>
    <w:rsid w:val="00FB1D68"/>
    <w:rsid w:val="00FD6996"/>
    <w:rsid w:val="00FD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9BEAC"/>
  <w15:docId w15:val="{838A970E-5ACF-4F51-8CB6-328F6C0C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4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43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B5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A9A"/>
  </w:style>
  <w:style w:type="paragraph" w:styleId="Footer">
    <w:name w:val="footer"/>
    <w:basedOn w:val="Normal"/>
    <w:link w:val="FooterChar"/>
    <w:uiPriority w:val="99"/>
    <w:unhideWhenUsed/>
    <w:rsid w:val="006B5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A9A"/>
  </w:style>
  <w:style w:type="paragraph" w:styleId="BalloonText">
    <w:name w:val="Balloon Text"/>
    <w:basedOn w:val="Normal"/>
    <w:link w:val="BalloonTextChar"/>
    <w:uiPriority w:val="99"/>
    <w:semiHidden/>
    <w:unhideWhenUsed/>
    <w:rsid w:val="00714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5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E0D15"/>
    <w:pPr>
      <w:ind w:left="720"/>
      <w:contextualSpacing/>
    </w:pPr>
  </w:style>
  <w:style w:type="paragraph" w:styleId="NoSpacing">
    <w:name w:val="No Spacing"/>
    <w:uiPriority w:val="1"/>
    <w:qFormat/>
    <w:rsid w:val="00F0717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F481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7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B7774-46D5-4674-93A9-53785B021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3477</Words>
  <Characters>19823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Pip</dc:creator>
  <cp:lastModifiedBy>Philip Caldwell</cp:lastModifiedBy>
  <cp:revision>2</cp:revision>
  <cp:lastPrinted>2023-02-10T15:51:00Z</cp:lastPrinted>
  <dcterms:created xsi:type="dcterms:W3CDTF">2024-04-02T11:16:00Z</dcterms:created>
  <dcterms:modified xsi:type="dcterms:W3CDTF">2024-04-02T11:16:00Z</dcterms:modified>
</cp:coreProperties>
</file>